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F55" w:rsidRDefault="00EC5F55" w:rsidP="00EC5F55">
      <w:pPr>
        <w:jc w:val="center"/>
        <w:rPr>
          <w:color w:val="000000"/>
          <w:sz w:val="24"/>
          <w:szCs w:val="24"/>
        </w:rPr>
      </w:pPr>
      <w:bookmarkStart w:id="0" w:name="_GoBack"/>
      <w:bookmarkEnd w:id="0"/>
    </w:p>
    <w:p w:rsidR="00EC5F55" w:rsidRDefault="00EC5F55" w:rsidP="00EC5F55">
      <w:pPr>
        <w:rPr>
          <w:color w:val="000000"/>
        </w:rPr>
      </w:pPr>
      <w:r>
        <w:rPr>
          <w:color w:val="000000"/>
        </w:rPr>
        <w:t> </w:t>
      </w:r>
    </w:p>
    <w:p w:rsidR="00EC5F55" w:rsidRPr="00851307" w:rsidRDefault="00EC5F55" w:rsidP="00EC5F55">
      <w:pPr>
        <w:rPr>
          <w:rFonts w:asciiTheme="minorHAnsi" w:hAnsiTheme="minorHAnsi"/>
          <w:color w:val="000000"/>
        </w:rPr>
      </w:pPr>
      <w:r w:rsidRPr="00851307">
        <w:rPr>
          <w:rFonts w:asciiTheme="minorHAnsi" w:hAnsiTheme="minorHAnsi"/>
          <w:b/>
          <w:bCs/>
          <w:color w:val="000000"/>
        </w:rPr>
        <w:t>FOR IMMEDIATE RELEASE</w:t>
      </w:r>
    </w:p>
    <w:p w:rsidR="00EC5F55" w:rsidRPr="00851307" w:rsidRDefault="00EC5F55" w:rsidP="00EC5F55">
      <w:pPr>
        <w:pStyle w:val="NormalWeb"/>
        <w:spacing w:before="0" w:beforeAutospacing="0" w:after="270" w:afterAutospacing="0" w:line="293" w:lineRule="atLeast"/>
        <w:jc w:val="center"/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851307">
        <w:rPr>
          <w:rFonts w:asciiTheme="minorHAnsi" w:hAnsiTheme="minorHAnsi"/>
          <w:b/>
          <w:bCs/>
          <w:color w:val="000000"/>
          <w:sz w:val="28"/>
          <w:szCs w:val="28"/>
        </w:rPr>
        <w:t> </w:t>
      </w:r>
    </w:p>
    <w:p w:rsidR="000A17AA" w:rsidRPr="00851307" w:rsidRDefault="00EC5F55" w:rsidP="00EC5F55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851307">
        <w:rPr>
          <w:rFonts w:asciiTheme="minorHAnsi" w:hAnsiTheme="minorHAnsi"/>
          <w:b/>
          <w:bCs/>
          <w:sz w:val="28"/>
          <w:szCs w:val="28"/>
        </w:rPr>
        <w:t>TAYLOR SWIFT AD</w:t>
      </w:r>
      <w:r w:rsidR="00A2275C">
        <w:rPr>
          <w:rFonts w:asciiTheme="minorHAnsi" w:hAnsiTheme="minorHAnsi"/>
          <w:b/>
          <w:bCs/>
          <w:sz w:val="28"/>
          <w:szCs w:val="28"/>
        </w:rPr>
        <w:t>DS SHOWS</w:t>
      </w:r>
      <w:r w:rsidR="000A17AA" w:rsidRPr="00851307">
        <w:rPr>
          <w:rFonts w:asciiTheme="minorHAnsi" w:hAnsiTheme="minorHAnsi"/>
          <w:b/>
          <w:bCs/>
          <w:sz w:val="28"/>
          <w:szCs w:val="28"/>
        </w:rPr>
        <w:t xml:space="preserve"> DUE TO OVERWHELMING DEMAND </w:t>
      </w:r>
    </w:p>
    <w:p w:rsidR="00EC5F55" w:rsidRPr="00851307" w:rsidRDefault="00E01AD0" w:rsidP="00EC5F55">
      <w:pPr>
        <w:jc w:val="center"/>
        <w:rPr>
          <w:rFonts w:asciiTheme="minorHAnsi" w:hAnsiTheme="minorHAnsi"/>
          <w:b/>
          <w:bCs/>
          <w:sz w:val="32"/>
          <w:szCs w:val="32"/>
        </w:rPr>
      </w:pPr>
      <w:r w:rsidRPr="00851307">
        <w:rPr>
          <w:rFonts w:asciiTheme="minorHAnsi" w:hAnsiTheme="minorHAnsi"/>
          <w:b/>
          <w:bCs/>
          <w:sz w:val="32"/>
          <w:szCs w:val="32"/>
        </w:rPr>
        <w:t xml:space="preserve"> </w:t>
      </w:r>
    </w:p>
    <w:p w:rsidR="000A17AA" w:rsidRPr="002E3ABD" w:rsidRDefault="002E3ABD" w:rsidP="00EC5F55">
      <w:pPr>
        <w:jc w:val="center"/>
        <w:rPr>
          <w:rFonts w:asciiTheme="minorHAnsi" w:hAnsiTheme="minorHAnsi"/>
          <w:b/>
          <w:bCs/>
          <w:color w:val="FF0000"/>
          <w:sz w:val="28"/>
          <w:szCs w:val="28"/>
        </w:rPr>
      </w:pPr>
      <w:r w:rsidRPr="002E3ABD">
        <w:rPr>
          <w:rFonts w:asciiTheme="minorHAnsi" w:hAnsiTheme="minorHAnsi"/>
          <w:b/>
          <w:bCs/>
          <w:color w:val="FF0000"/>
          <w:sz w:val="28"/>
          <w:szCs w:val="28"/>
        </w:rPr>
        <w:t>Santa Clara, D.C., Philadelphia,</w:t>
      </w:r>
      <w:r w:rsidR="00A121EA">
        <w:rPr>
          <w:rFonts w:asciiTheme="minorHAnsi" w:hAnsiTheme="minorHAnsi"/>
          <w:b/>
          <w:bCs/>
          <w:color w:val="FF0000"/>
          <w:sz w:val="28"/>
          <w:szCs w:val="28"/>
        </w:rPr>
        <w:t xml:space="preserve"> East Rutherford, </w:t>
      </w:r>
      <w:proofErr w:type="spellStart"/>
      <w:r w:rsidR="00A121EA">
        <w:rPr>
          <w:rFonts w:asciiTheme="minorHAnsi" w:hAnsiTheme="minorHAnsi"/>
          <w:b/>
          <w:bCs/>
          <w:color w:val="FF0000"/>
          <w:sz w:val="28"/>
          <w:szCs w:val="28"/>
        </w:rPr>
        <w:t>Foxborough</w:t>
      </w:r>
      <w:proofErr w:type="spellEnd"/>
      <w:r w:rsidRPr="002E3ABD">
        <w:rPr>
          <w:rFonts w:asciiTheme="minorHAnsi" w:hAnsiTheme="minorHAnsi"/>
          <w:b/>
          <w:bCs/>
          <w:color w:val="FF0000"/>
          <w:sz w:val="28"/>
          <w:szCs w:val="28"/>
        </w:rPr>
        <w:t>, Minneapolis and Dallas</w:t>
      </w:r>
    </w:p>
    <w:p w:rsidR="0060535C" w:rsidRPr="0060535C" w:rsidRDefault="000A17AA" w:rsidP="0060535C">
      <w:pPr>
        <w:rPr>
          <w:color w:val="343434"/>
          <w:sz w:val="24"/>
          <w:szCs w:val="24"/>
        </w:rPr>
      </w:pPr>
      <w:r w:rsidRPr="00851307">
        <w:rPr>
          <w:rFonts w:asciiTheme="minorHAnsi" w:hAnsiTheme="minorHAnsi"/>
          <w:color w:val="000000"/>
          <w:sz w:val="20"/>
          <w:szCs w:val="20"/>
        </w:rPr>
        <w:br/>
      </w:r>
      <w:r w:rsidRPr="0060535C">
        <w:rPr>
          <w:rFonts w:asciiTheme="minorHAnsi" w:hAnsiTheme="minorHAnsi"/>
          <w:color w:val="000000"/>
          <w:sz w:val="24"/>
          <w:szCs w:val="24"/>
        </w:rPr>
        <w:t xml:space="preserve">New York, </w:t>
      </w:r>
      <w:proofErr w:type="spellStart"/>
      <w:r w:rsidRPr="0060535C">
        <w:rPr>
          <w:rFonts w:asciiTheme="minorHAnsi" w:hAnsiTheme="minorHAnsi"/>
          <w:color w:val="000000"/>
          <w:sz w:val="24"/>
          <w:szCs w:val="24"/>
        </w:rPr>
        <w:t>Ny</w:t>
      </w:r>
      <w:proofErr w:type="spellEnd"/>
      <w:r w:rsidRPr="0060535C">
        <w:rPr>
          <w:rFonts w:asciiTheme="minorHAnsi" w:hAnsiTheme="minorHAnsi"/>
          <w:color w:val="000000"/>
          <w:sz w:val="24"/>
          <w:szCs w:val="24"/>
        </w:rPr>
        <w:t xml:space="preserve">., </w:t>
      </w:r>
      <w:r w:rsidR="00B95599">
        <w:rPr>
          <w:rFonts w:asciiTheme="minorHAnsi" w:hAnsiTheme="minorHAnsi"/>
          <w:color w:val="000000"/>
          <w:sz w:val="24"/>
          <w:szCs w:val="24"/>
        </w:rPr>
        <w:t>(January 3</w:t>
      </w:r>
      <w:r w:rsidR="002E3ABD" w:rsidRPr="0060535C">
        <w:rPr>
          <w:rFonts w:asciiTheme="minorHAnsi" w:hAnsiTheme="minorHAnsi"/>
          <w:color w:val="000000"/>
          <w:sz w:val="24"/>
          <w:szCs w:val="24"/>
        </w:rPr>
        <w:t>, 2018) – Due to overwhelming demand</w:t>
      </w:r>
      <w:r w:rsidR="007C35A1" w:rsidRPr="0060535C">
        <w:rPr>
          <w:rFonts w:asciiTheme="minorHAnsi" w:hAnsiTheme="minorHAnsi"/>
          <w:color w:val="000000"/>
          <w:sz w:val="24"/>
          <w:szCs w:val="24"/>
        </w:rPr>
        <w:t>,</w:t>
      </w:r>
      <w:r w:rsidRPr="0060535C">
        <w:rPr>
          <w:rFonts w:asciiTheme="minorHAnsi" w:hAnsiTheme="minorHAnsi"/>
          <w:color w:val="000000"/>
          <w:sz w:val="24"/>
          <w:szCs w:val="24"/>
        </w:rPr>
        <w:t xml:space="preserve"> additional show</w:t>
      </w:r>
      <w:r w:rsidR="002E3ABD" w:rsidRPr="0060535C">
        <w:rPr>
          <w:rFonts w:asciiTheme="minorHAnsi" w:hAnsiTheme="minorHAnsi"/>
          <w:color w:val="000000"/>
          <w:sz w:val="24"/>
          <w:szCs w:val="24"/>
        </w:rPr>
        <w:t xml:space="preserve">s have been added in Santa Clara, Washington DC, Philadelphia, East Rutherford, </w:t>
      </w:r>
      <w:proofErr w:type="spellStart"/>
      <w:r w:rsidR="002E3ABD" w:rsidRPr="0060535C">
        <w:rPr>
          <w:rFonts w:asciiTheme="minorHAnsi" w:hAnsiTheme="minorHAnsi"/>
          <w:color w:val="000000"/>
          <w:sz w:val="24"/>
          <w:szCs w:val="24"/>
        </w:rPr>
        <w:t>Foxborough</w:t>
      </w:r>
      <w:proofErr w:type="spellEnd"/>
      <w:r w:rsidR="002E3ABD" w:rsidRPr="0060535C">
        <w:rPr>
          <w:rFonts w:asciiTheme="minorHAnsi" w:hAnsiTheme="minorHAnsi"/>
          <w:color w:val="000000"/>
          <w:sz w:val="24"/>
          <w:szCs w:val="24"/>
        </w:rPr>
        <w:t>, Minneapolis, and Dallas</w:t>
      </w:r>
      <w:r w:rsidR="007C35A1" w:rsidRPr="0060535C">
        <w:rPr>
          <w:rFonts w:asciiTheme="minorHAnsi" w:hAnsiTheme="minorHAnsi"/>
          <w:color w:val="000000"/>
          <w:sz w:val="24"/>
          <w:szCs w:val="24"/>
        </w:rPr>
        <w:t xml:space="preserve"> to </w:t>
      </w:r>
      <w:r w:rsidR="007C35A1" w:rsidRPr="0060535C">
        <w:rPr>
          <w:rFonts w:asciiTheme="minorHAnsi" w:hAnsiTheme="minorHAnsi"/>
          <w:b/>
          <w:i/>
          <w:color w:val="000000"/>
          <w:sz w:val="24"/>
          <w:szCs w:val="24"/>
        </w:rPr>
        <w:t>Taylor Swift’s reputation Stadium Tour</w:t>
      </w:r>
      <w:r w:rsidR="007C35A1" w:rsidRPr="0060535C">
        <w:rPr>
          <w:rFonts w:asciiTheme="minorHAnsi" w:hAnsiTheme="minorHAnsi"/>
          <w:color w:val="000000"/>
          <w:sz w:val="24"/>
          <w:szCs w:val="24"/>
        </w:rPr>
        <w:t>.</w:t>
      </w:r>
      <w:r w:rsidRPr="0060535C">
        <w:rPr>
          <w:rFonts w:asciiTheme="minorHAnsi" w:hAnsiTheme="minorHAnsi"/>
          <w:color w:val="000000"/>
          <w:sz w:val="24"/>
          <w:szCs w:val="24"/>
        </w:rPr>
        <w:t xml:space="preserve"> The first round of shows for </w:t>
      </w:r>
      <w:r w:rsidRPr="0060535C">
        <w:rPr>
          <w:rFonts w:asciiTheme="minorHAnsi" w:hAnsiTheme="minorHAnsi"/>
          <w:i/>
          <w:color w:val="000000"/>
          <w:sz w:val="24"/>
          <w:szCs w:val="24"/>
        </w:rPr>
        <w:t>Taylor’s reputation Stadium Tour</w:t>
      </w:r>
      <w:r w:rsidR="002E3ABD" w:rsidRPr="0060535C">
        <w:rPr>
          <w:rFonts w:asciiTheme="minorHAnsi" w:hAnsiTheme="minorHAnsi"/>
          <w:color w:val="000000"/>
          <w:sz w:val="24"/>
          <w:szCs w:val="24"/>
        </w:rPr>
        <w:t xml:space="preserve"> went on-sale</w:t>
      </w:r>
      <w:r w:rsidR="0036762F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1E7926">
        <w:rPr>
          <w:rFonts w:asciiTheme="minorHAnsi" w:hAnsiTheme="minorHAnsi"/>
          <w:color w:val="000000"/>
          <w:sz w:val="24"/>
          <w:szCs w:val="24"/>
        </w:rPr>
        <w:t xml:space="preserve">last month. </w:t>
      </w:r>
    </w:p>
    <w:p w:rsidR="0060535C" w:rsidRDefault="0060535C" w:rsidP="007C35A1">
      <w:pPr>
        <w:rPr>
          <w:rFonts w:asciiTheme="minorHAnsi" w:hAnsiTheme="minorHAnsi"/>
          <w:sz w:val="24"/>
          <w:szCs w:val="24"/>
        </w:rPr>
      </w:pPr>
    </w:p>
    <w:p w:rsidR="007C35A1" w:rsidRPr="0060535C" w:rsidRDefault="000A17AA" w:rsidP="007C35A1">
      <w:pPr>
        <w:rPr>
          <w:rFonts w:asciiTheme="minorHAnsi" w:eastAsia="Times New Roman" w:hAnsiTheme="minorHAnsi"/>
          <w:sz w:val="24"/>
          <w:szCs w:val="24"/>
        </w:rPr>
      </w:pPr>
      <w:r w:rsidRPr="0060535C">
        <w:rPr>
          <w:rFonts w:asciiTheme="minorHAnsi" w:hAnsiTheme="minorHAnsi"/>
          <w:sz w:val="24"/>
          <w:szCs w:val="24"/>
        </w:rPr>
        <w:t>Tickets for</w:t>
      </w:r>
      <w:r w:rsidR="002E3ABD" w:rsidRPr="0060535C">
        <w:rPr>
          <w:rFonts w:asciiTheme="minorHAnsi" w:hAnsiTheme="minorHAnsi"/>
          <w:sz w:val="24"/>
          <w:szCs w:val="24"/>
        </w:rPr>
        <w:t xml:space="preserve"> the added shows will go on-sale to the general-public on January 31</w:t>
      </w:r>
      <w:r w:rsidR="002E3ABD" w:rsidRPr="0060535C">
        <w:rPr>
          <w:rFonts w:asciiTheme="minorHAnsi" w:hAnsiTheme="minorHAnsi"/>
          <w:sz w:val="24"/>
          <w:szCs w:val="24"/>
          <w:vertAlign w:val="superscript"/>
        </w:rPr>
        <w:t>st</w:t>
      </w:r>
      <w:r w:rsidR="002E3ABD" w:rsidRPr="0060535C">
        <w:rPr>
          <w:rFonts w:asciiTheme="minorHAnsi" w:hAnsiTheme="minorHAnsi"/>
          <w:sz w:val="24"/>
          <w:szCs w:val="24"/>
        </w:rPr>
        <w:t xml:space="preserve"> at 10am local. </w:t>
      </w:r>
      <w:r w:rsidR="0060535C" w:rsidRPr="0060535C">
        <w:rPr>
          <w:sz w:val="24"/>
          <w:szCs w:val="24"/>
        </w:rPr>
        <w:t>Fans will have the opportunity to purchase tickets in advance of the public on-sale</w:t>
      </w:r>
      <w:r w:rsidR="0060535C">
        <w:rPr>
          <w:sz w:val="24"/>
          <w:szCs w:val="24"/>
        </w:rPr>
        <w:t xml:space="preserve"> for the added U.S. dates</w:t>
      </w:r>
      <w:r w:rsidR="00410933">
        <w:rPr>
          <w:sz w:val="24"/>
          <w:szCs w:val="24"/>
        </w:rPr>
        <w:t xml:space="preserve"> via</w:t>
      </w:r>
      <w:r w:rsidR="00E014E7">
        <w:rPr>
          <w:sz w:val="24"/>
          <w:szCs w:val="24"/>
        </w:rPr>
        <w:t xml:space="preserve"> the</w:t>
      </w:r>
      <w:r w:rsidR="00410933">
        <w:rPr>
          <w:sz w:val="24"/>
          <w:szCs w:val="24"/>
        </w:rPr>
        <w:t xml:space="preserve"> Taylor Swift Presale</w:t>
      </w:r>
      <w:r w:rsidR="0060535C" w:rsidRPr="0060535C">
        <w:rPr>
          <w:sz w:val="24"/>
          <w:szCs w:val="24"/>
        </w:rPr>
        <w:t xml:space="preserve"> powered by Ticketmaster Verified Fan.</w:t>
      </w:r>
      <w:r w:rsidR="003A4B4D">
        <w:rPr>
          <w:sz w:val="24"/>
          <w:szCs w:val="24"/>
        </w:rPr>
        <w:t xml:space="preserve"> Registration opens at 10am E</w:t>
      </w:r>
      <w:r w:rsidR="00352B34">
        <w:rPr>
          <w:sz w:val="24"/>
          <w:szCs w:val="24"/>
        </w:rPr>
        <w:t>S</w:t>
      </w:r>
      <w:r w:rsidR="003A4B4D">
        <w:rPr>
          <w:sz w:val="24"/>
          <w:szCs w:val="24"/>
        </w:rPr>
        <w:t>T this Friday, January 5th</w:t>
      </w:r>
      <w:r w:rsidR="0060535C">
        <w:rPr>
          <w:sz w:val="24"/>
          <w:szCs w:val="24"/>
        </w:rPr>
        <w:t xml:space="preserve"> and continues until</w:t>
      </w:r>
      <w:r w:rsidR="003A4B4D">
        <w:rPr>
          <w:sz w:val="24"/>
          <w:szCs w:val="24"/>
        </w:rPr>
        <w:t xml:space="preserve"> 10am E</w:t>
      </w:r>
      <w:r w:rsidR="00352B34">
        <w:rPr>
          <w:sz w:val="24"/>
          <w:szCs w:val="24"/>
        </w:rPr>
        <w:t>S</w:t>
      </w:r>
      <w:r w:rsidR="003A4B4D">
        <w:rPr>
          <w:sz w:val="24"/>
          <w:szCs w:val="24"/>
        </w:rPr>
        <w:t>T</w:t>
      </w:r>
      <w:r w:rsidR="0060535C">
        <w:rPr>
          <w:sz w:val="24"/>
          <w:szCs w:val="24"/>
        </w:rPr>
        <w:t xml:space="preserve"> January 18</w:t>
      </w:r>
      <w:r w:rsidR="0060535C" w:rsidRPr="0060535C">
        <w:rPr>
          <w:sz w:val="24"/>
          <w:szCs w:val="24"/>
          <w:vertAlign w:val="superscript"/>
        </w:rPr>
        <w:t>th</w:t>
      </w:r>
      <w:r w:rsidR="0060535C" w:rsidRPr="0060535C">
        <w:rPr>
          <w:sz w:val="24"/>
          <w:szCs w:val="24"/>
        </w:rPr>
        <w:t>.</w:t>
      </w:r>
      <w:r w:rsidR="00410933">
        <w:rPr>
          <w:sz w:val="24"/>
          <w:szCs w:val="24"/>
        </w:rPr>
        <w:t xml:space="preserve"> Fans who register and have</w:t>
      </w:r>
      <w:r w:rsidR="00E014E7">
        <w:rPr>
          <w:sz w:val="24"/>
          <w:szCs w:val="24"/>
        </w:rPr>
        <w:t xml:space="preserve"> been</w:t>
      </w:r>
      <w:r w:rsidR="00410933">
        <w:rPr>
          <w:sz w:val="24"/>
          <w:szCs w:val="24"/>
        </w:rPr>
        <w:t xml:space="preserve"> previously verified via Taylor Swift Tix will receive priority access ahead of any new registrants.</w:t>
      </w:r>
      <w:r w:rsidR="0060535C" w:rsidRPr="0060535C">
        <w:rPr>
          <w:sz w:val="24"/>
          <w:szCs w:val="24"/>
        </w:rPr>
        <w:t xml:space="preserve"> General ticketing and on-sale information is currently</w:t>
      </w:r>
      <w:r w:rsidR="0060535C">
        <w:rPr>
          <w:sz w:val="24"/>
          <w:szCs w:val="24"/>
        </w:rPr>
        <w:t xml:space="preserve"> available at </w:t>
      </w:r>
      <w:hyperlink r:id="rId4" w:history="1">
        <w:r w:rsidR="0060535C" w:rsidRPr="00F02306">
          <w:rPr>
            <w:rStyle w:val="Hyperlink"/>
          </w:rPr>
          <w:t>TaylorSwift.com</w:t>
        </w:r>
      </w:hyperlink>
      <w:r w:rsidR="0060535C">
        <w:rPr>
          <w:rStyle w:val="Hyperlink"/>
          <w:color w:val="auto"/>
          <w:u w:val="none"/>
        </w:rPr>
        <w:t xml:space="preserve">. </w:t>
      </w:r>
      <w:r w:rsidR="0060535C" w:rsidRPr="0060535C">
        <w:rPr>
          <w:i/>
          <w:sz w:val="24"/>
          <w:szCs w:val="24"/>
        </w:rPr>
        <w:t>Taylor Swift’s reputation Stadium Tour</w:t>
      </w:r>
      <w:r w:rsidR="0060535C" w:rsidRPr="0060535C">
        <w:rPr>
          <w:sz w:val="24"/>
          <w:szCs w:val="24"/>
        </w:rPr>
        <w:t xml:space="preserve"> </w:t>
      </w:r>
      <w:r w:rsidR="0060535C" w:rsidRPr="0060535C">
        <w:rPr>
          <w:rFonts w:eastAsia="Times New Roman" w:cs="Arial"/>
          <w:sz w:val="24"/>
          <w:szCs w:val="24"/>
          <w:shd w:val="clear" w:color="auto" w:fill="FFFFFF"/>
        </w:rPr>
        <w:t>will be produced and promoted by the Messina Touring Group (MTG) and AEG Presents in North America, and Live Nation overseas, and</w:t>
      </w:r>
      <w:r w:rsidR="0060535C" w:rsidRPr="0060535C">
        <w:rPr>
          <w:sz w:val="24"/>
          <w:szCs w:val="24"/>
        </w:rPr>
        <w:t xml:space="preserve"> kicks off </w:t>
      </w:r>
      <w:r w:rsidR="006808FF">
        <w:rPr>
          <w:sz w:val="24"/>
          <w:szCs w:val="24"/>
        </w:rPr>
        <w:t>on May 8</w:t>
      </w:r>
      <w:r w:rsidR="006808FF">
        <w:rPr>
          <w:sz w:val="24"/>
          <w:szCs w:val="24"/>
          <w:vertAlign w:val="superscript"/>
        </w:rPr>
        <w:t>th</w:t>
      </w:r>
      <w:r w:rsidR="0060535C" w:rsidRPr="0060535C">
        <w:rPr>
          <w:sz w:val="24"/>
          <w:szCs w:val="24"/>
        </w:rPr>
        <w:t xml:space="preserve"> in Arizona.</w:t>
      </w:r>
    </w:p>
    <w:p w:rsidR="003570A6" w:rsidRPr="00851307" w:rsidRDefault="003570A6" w:rsidP="003570A6">
      <w:pPr>
        <w:pStyle w:val="NoSpacing"/>
        <w:rPr>
          <w:rFonts w:asciiTheme="minorHAnsi" w:hAnsiTheme="minorHAnsi"/>
        </w:rPr>
      </w:pPr>
    </w:p>
    <w:p w:rsidR="003570A6" w:rsidRPr="00851307" w:rsidRDefault="003570A6" w:rsidP="003570A6">
      <w:pPr>
        <w:jc w:val="center"/>
        <w:rPr>
          <w:rFonts w:asciiTheme="minorHAnsi" w:hAnsiTheme="minorHAnsi"/>
          <w:b/>
          <w:sz w:val="28"/>
          <w:szCs w:val="28"/>
        </w:rPr>
      </w:pPr>
      <w:r w:rsidRPr="00851307">
        <w:rPr>
          <w:rFonts w:asciiTheme="minorHAnsi" w:hAnsiTheme="minorHAnsi"/>
          <w:b/>
          <w:sz w:val="28"/>
          <w:szCs w:val="28"/>
        </w:rPr>
        <w:t>TAYLOR SWIFT’S REPUTATION STADIUM TOUR</w:t>
      </w:r>
    </w:p>
    <w:tbl>
      <w:tblPr>
        <w:tblStyle w:val="TableGrid1"/>
        <w:tblW w:w="9963" w:type="dxa"/>
        <w:tblLook w:val="04A0" w:firstRow="1" w:lastRow="0" w:firstColumn="1" w:lastColumn="0" w:noHBand="0" w:noVBand="1"/>
      </w:tblPr>
      <w:tblGrid>
        <w:gridCol w:w="10179"/>
        <w:gridCol w:w="222"/>
        <w:gridCol w:w="222"/>
      </w:tblGrid>
      <w:tr w:rsidR="003570A6" w:rsidRPr="00851307" w:rsidTr="006327BC">
        <w:trPr>
          <w:trHeight w:val="226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570A6" w:rsidRPr="00851307" w:rsidRDefault="003570A6" w:rsidP="006327BC">
            <w:pPr>
              <w:rPr>
                <w:rFonts w:asciiTheme="minorHAnsi" w:hAnsiTheme="minorHAnsi"/>
                <w:b/>
              </w:rPr>
            </w:pPr>
          </w:p>
          <w:tbl>
            <w:tblPr>
              <w:tblStyle w:val="TableGrid"/>
              <w:tblW w:w="9963" w:type="dxa"/>
              <w:tblLook w:val="04A0" w:firstRow="1" w:lastRow="0" w:firstColumn="1" w:lastColumn="0" w:noHBand="0" w:noVBand="1"/>
            </w:tblPr>
            <w:tblGrid>
              <w:gridCol w:w="1548"/>
              <w:gridCol w:w="2700"/>
              <w:gridCol w:w="5715"/>
            </w:tblGrid>
            <w:tr w:rsidR="003570A6" w:rsidRPr="00851307" w:rsidTr="006327BC">
              <w:trPr>
                <w:trHeight w:val="226"/>
              </w:trPr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70A6" w:rsidRPr="00851307" w:rsidRDefault="003570A6" w:rsidP="006327BC">
                  <w:pPr>
                    <w:rPr>
                      <w:rFonts w:asciiTheme="minorHAnsi" w:hAnsiTheme="minorHAnsi"/>
                      <w:b/>
                    </w:rPr>
                  </w:pPr>
                  <w:r w:rsidRPr="00851307">
                    <w:rPr>
                      <w:rFonts w:asciiTheme="minorHAnsi" w:hAnsiTheme="minorHAnsi"/>
                      <w:b/>
                    </w:rPr>
                    <w:t>DATE</w:t>
                  </w:r>
                </w:p>
                <w:p w:rsidR="003570A6" w:rsidRPr="00851307" w:rsidRDefault="003570A6" w:rsidP="006327BC">
                  <w:pPr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70A6" w:rsidRPr="00851307" w:rsidRDefault="003570A6" w:rsidP="006327BC">
                  <w:pPr>
                    <w:rPr>
                      <w:rFonts w:asciiTheme="minorHAnsi" w:hAnsiTheme="minorHAnsi"/>
                      <w:b/>
                    </w:rPr>
                  </w:pPr>
                  <w:r w:rsidRPr="00851307">
                    <w:rPr>
                      <w:rFonts w:asciiTheme="minorHAnsi" w:hAnsiTheme="minorHAnsi"/>
                      <w:b/>
                    </w:rPr>
                    <w:t>MARKET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70A6" w:rsidRPr="00851307" w:rsidRDefault="003570A6" w:rsidP="006327BC">
                  <w:pPr>
                    <w:rPr>
                      <w:rFonts w:asciiTheme="minorHAnsi" w:hAnsiTheme="minorHAnsi"/>
                      <w:b/>
                    </w:rPr>
                  </w:pPr>
                  <w:r w:rsidRPr="00851307">
                    <w:rPr>
                      <w:rFonts w:asciiTheme="minorHAnsi" w:hAnsiTheme="minorHAnsi"/>
                      <w:b/>
                    </w:rPr>
                    <w:t>BUILDING</w:t>
                  </w:r>
                </w:p>
              </w:tc>
            </w:tr>
            <w:tr w:rsidR="003570A6" w:rsidRPr="00851307" w:rsidTr="006327BC">
              <w:trPr>
                <w:trHeight w:val="239"/>
              </w:trPr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70A6" w:rsidRPr="00851307" w:rsidRDefault="003570A6" w:rsidP="006327BC">
                  <w:pPr>
                    <w:rPr>
                      <w:rFonts w:asciiTheme="minorHAnsi" w:hAnsiTheme="minorHAnsi"/>
                      <w:sz w:val="23"/>
                      <w:szCs w:val="23"/>
                    </w:rPr>
                  </w:pPr>
                  <w:r w:rsidRPr="00851307">
                    <w:rPr>
                      <w:rFonts w:asciiTheme="minorHAnsi" w:hAnsiTheme="minorHAnsi"/>
                      <w:sz w:val="23"/>
                      <w:szCs w:val="23"/>
                    </w:rPr>
                    <w:t>May 8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70A6" w:rsidRPr="00851307" w:rsidRDefault="003570A6" w:rsidP="006327BC">
                  <w:pPr>
                    <w:rPr>
                      <w:rFonts w:asciiTheme="minorHAnsi" w:hAnsiTheme="minorHAnsi"/>
                      <w:sz w:val="23"/>
                      <w:szCs w:val="23"/>
                    </w:rPr>
                  </w:pPr>
                  <w:r w:rsidRPr="00851307">
                    <w:rPr>
                      <w:rFonts w:asciiTheme="minorHAnsi" w:hAnsiTheme="minorHAnsi"/>
                      <w:sz w:val="23"/>
                      <w:szCs w:val="23"/>
                    </w:rPr>
                    <w:t xml:space="preserve">Glendale, AZ 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70A6" w:rsidRPr="00851307" w:rsidRDefault="003570A6" w:rsidP="006327BC">
                  <w:pPr>
                    <w:rPr>
                      <w:rFonts w:asciiTheme="minorHAnsi" w:hAnsiTheme="minorHAnsi"/>
                      <w:sz w:val="23"/>
                      <w:szCs w:val="23"/>
                    </w:rPr>
                  </w:pPr>
                  <w:r w:rsidRPr="00851307">
                    <w:rPr>
                      <w:rFonts w:asciiTheme="minorHAnsi" w:hAnsiTheme="minorHAnsi"/>
                      <w:sz w:val="23"/>
                      <w:szCs w:val="23"/>
                    </w:rPr>
                    <w:t xml:space="preserve">University of Phoenix Stadium </w:t>
                  </w:r>
                </w:p>
              </w:tc>
            </w:tr>
            <w:tr w:rsidR="00095773" w:rsidRPr="00851307" w:rsidTr="006327BC">
              <w:trPr>
                <w:trHeight w:val="226"/>
              </w:trPr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5773" w:rsidRPr="002E3ABD" w:rsidRDefault="00095773" w:rsidP="006327BC">
                  <w:pPr>
                    <w:rPr>
                      <w:rFonts w:asciiTheme="minorHAnsi" w:hAnsiTheme="minorHAnsi"/>
                      <w:b/>
                      <w:sz w:val="23"/>
                      <w:szCs w:val="23"/>
                    </w:rPr>
                  </w:pPr>
                  <w:r w:rsidRPr="002E3ABD">
                    <w:rPr>
                      <w:rFonts w:asciiTheme="minorHAnsi" w:hAnsiTheme="minorHAnsi"/>
                      <w:b/>
                      <w:sz w:val="23"/>
                      <w:szCs w:val="23"/>
                    </w:rPr>
                    <w:t xml:space="preserve">May 11 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5773" w:rsidRPr="002E3ABD" w:rsidRDefault="00095773" w:rsidP="006327BC">
                  <w:pPr>
                    <w:rPr>
                      <w:rFonts w:asciiTheme="minorHAnsi" w:hAnsiTheme="minorHAnsi"/>
                      <w:b/>
                      <w:sz w:val="23"/>
                      <w:szCs w:val="23"/>
                    </w:rPr>
                  </w:pPr>
                  <w:r w:rsidRPr="002E3ABD">
                    <w:rPr>
                      <w:rFonts w:asciiTheme="minorHAnsi" w:hAnsiTheme="minorHAnsi"/>
                      <w:b/>
                      <w:sz w:val="23"/>
                      <w:szCs w:val="23"/>
                    </w:rPr>
                    <w:t>Santa Clara, CA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5773" w:rsidRPr="002E3ABD" w:rsidRDefault="00095773" w:rsidP="006327BC">
                  <w:pPr>
                    <w:rPr>
                      <w:rFonts w:asciiTheme="minorHAnsi" w:hAnsiTheme="minorHAnsi"/>
                      <w:b/>
                      <w:sz w:val="23"/>
                      <w:szCs w:val="23"/>
                    </w:rPr>
                  </w:pPr>
                  <w:r w:rsidRPr="002E3ABD">
                    <w:rPr>
                      <w:rFonts w:asciiTheme="minorHAnsi" w:hAnsiTheme="minorHAnsi"/>
                      <w:b/>
                      <w:sz w:val="23"/>
                      <w:szCs w:val="23"/>
                    </w:rPr>
                    <w:t>Levi’</w:t>
                  </w:r>
                  <w:r w:rsidR="002E3ABD" w:rsidRPr="002E3ABD">
                    <w:rPr>
                      <w:rFonts w:asciiTheme="minorHAnsi" w:hAnsiTheme="minorHAnsi"/>
                      <w:b/>
                      <w:sz w:val="23"/>
                      <w:szCs w:val="23"/>
                    </w:rPr>
                    <w:t>s Stadium*</w:t>
                  </w:r>
                </w:p>
              </w:tc>
            </w:tr>
            <w:tr w:rsidR="003570A6" w:rsidRPr="00851307" w:rsidTr="006327BC">
              <w:trPr>
                <w:trHeight w:val="226"/>
              </w:trPr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70A6" w:rsidRPr="00851307" w:rsidRDefault="003570A6" w:rsidP="006327BC">
                  <w:pPr>
                    <w:rPr>
                      <w:rFonts w:asciiTheme="minorHAnsi" w:hAnsiTheme="minorHAnsi"/>
                      <w:sz w:val="23"/>
                      <w:szCs w:val="23"/>
                    </w:rPr>
                  </w:pPr>
                  <w:r w:rsidRPr="00851307">
                    <w:rPr>
                      <w:rFonts w:asciiTheme="minorHAnsi" w:hAnsiTheme="minorHAnsi"/>
                      <w:sz w:val="23"/>
                      <w:szCs w:val="23"/>
                    </w:rPr>
                    <w:t>May 12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70A6" w:rsidRPr="00851307" w:rsidRDefault="003570A6" w:rsidP="006327BC">
                  <w:pPr>
                    <w:rPr>
                      <w:rFonts w:asciiTheme="minorHAnsi" w:hAnsiTheme="minorHAnsi"/>
                      <w:sz w:val="23"/>
                      <w:szCs w:val="23"/>
                    </w:rPr>
                  </w:pPr>
                  <w:r w:rsidRPr="00851307">
                    <w:rPr>
                      <w:rFonts w:asciiTheme="minorHAnsi" w:hAnsiTheme="minorHAnsi"/>
                      <w:sz w:val="23"/>
                      <w:szCs w:val="23"/>
                    </w:rPr>
                    <w:t>Santa Clara, CA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70A6" w:rsidRPr="00851307" w:rsidRDefault="003570A6" w:rsidP="006327BC">
                  <w:pPr>
                    <w:rPr>
                      <w:rFonts w:asciiTheme="minorHAnsi" w:hAnsiTheme="minorHAnsi"/>
                      <w:sz w:val="23"/>
                      <w:szCs w:val="23"/>
                    </w:rPr>
                  </w:pPr>
                  <w:r w:rsidRPr="00851307">
                    <w:rPr>
                      <w:rFonts w:asciiTheme="minorHAnsi" w:hAnsiTheme="minorHAnsi"/>
                      <w:sz w:val="23"/>
                      <w:szCs w:val="23"/>
                    </w:rPr>
                    <w:t xml:space="preserve">Levi’s Stadium </w:t>
                  </w:r>
                </w:p>
              </w:tc>
            </w:tr>
            <w:tr w:rsidR="003570A6" w:rsidRPr="00851307" w:rsidTr="006327BC">
              <w:trPr>
                <w:trHeight w:val="239"/>
              </w:trPr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70A6" w:rsidRPr="00851307" w:rsidRDefault="003570A6" w:rsidP="006327BC">
                  <w:pPr>
                    <w:rPr>
                      <w:rFonts w:asciiTheme="minorHAnsi" w:hAnsiTheme="minorHAnsi"/>
                      <w:sz w:val="23"/>
                      <w:szCs w:val="23"/>
                    </w:rPr>
                  </w:pPr>
                  <w:r w:rsidRPr="00851307">
                    <w:rPr>
                      <w:rFonts w:asciiTheme="minorHAnsi" w:hAnsiTheme="minorHAnsi"/>
                      <w:sz w:val="23"/>
                      <w:szCs w:val="23"/>
                    </w:rPr>
                    <w:t>May 18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70A6" w:rsidRPr="00851307" w:rsidRDefault="006249E8" w:rsidP="006327BC">
                  <w:pPr>
                    <w:rPr>
                      <w:rFonts w:asciiTheme="minorHAnsi" w:hAnsiTheme="minorHAnsi"/>
                      <w:sz w:val="23"/>
                      <w:szCs w:val="23"/>
                    </w:rPr>
                  </w:pPr>
                  <w:r>
                    <w:rPr>
                      <w:rFonts w:asciiTheme="minorHAnsi" w:hAnsiTheme="minorHAnsi"/>
                      <w:sz w:val="23"/>
                      <w:szCs w:val="23"/>
                    </w:rPr>
                    <w:t>Pasadena</w:t>
                  </w:r>
                  <w:r w:rsidR="003570A6" w:rsidRPr="00851307">
                    <w:rPr>
                      <w:rFonts w:asciiTheme="minorHAnsi" w:hAnsiTheme="minorHAnsi"/>
                      <w:sz w:val="23"/>
                      <w:szCs w:val="23"/>
                    </w:rPr>
                    <w:t>, CA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70A6" w:rsidRPr="00851307" w:rsidRDefault="00095773" w:rsidP="006327BC">
                  <w:pPr>
                    <w:rPr>
                      <w:rFonts w:asciiTheme="minorHAnsi" w:hAnsiTheme="minorHAnsi"/>
                      <w:sz w:val="23"/>
                      <w:szCs w:val="23"/>
                    </w:rPr>
                  </w:pPr>
                  <w:r>
                    <w:rPr>
                      <w:rFonts w:asciiTheme="minorHAnsi" w:hAnsiTheme="minorHAnsi"/>
                      <w:sz w:val="23"/>
                      <w:szCs w:val="23"/>
                    </w:rPr>
                    <w:t xml:space="preserve">Rose Bowl </w:t>
                  </w:r>
                </w:p>
              </w:tc>
            </w:tr>
            <w:tr w:rsidR="003570A6" w:rsidRPr="00851307" w:rsidTr="006327BC">
              <w:trPr>
                <w:trHeight w:val="239"/>
              </w:trPr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70A6" w:rsidRPr="00851307" w:rsidRDefault="003570A6" w:rsidP="006327BC">
                  <w:pPr>
                    <w:rPr>
                      <w:rFonts w:asciiTheme="minorHAnsi" w:hAnsiTheme="minorHAnsi"/>
                      <w:sz w:val="23"/>
                      <w:szCs w:val="23"/>
                    </w:rPr>
                  </w:pPr>
                  <w:r w:rsidRPr="00851307">
                    <w:rPr>
                      <w:rFonts w:asciiTheme="minorHAnsi" w:hAnsiTheme="minorHAnsi"/>
                      <w:sz w:val="23"/>
                      <w:szCs w:val="23"/>
                    </w:rPr>
                    <w:t>May 19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70A6" w:rsidRPr="00851307" w:rsidRDefault="006249E8" w:rsidP="006327BC">
                  <w:pPr>
                    <w:rPr>
                      <w:rFonts w:asciiTheme="minorHAnsi" w:hAnsiTheme="minorHAnsi"/>
                      <w:sz w:val="23"/>
                      <w:szCs w:val="23"/>
                    </w:rPr>
                  </w:pPr>
                  <w:r>
                    <w:rPr>
                      <w:rFonts w:asciiTheme="minorHAnsi" w:hAnsiTheme="minorHAnsi"/>
                      <w:sz w:val="23"/>
                      <w:szCs w:val="23"/>
                    </w:rPr>
                    <w:t>Pasadena</w:t>
                  </w:r>
                  <w:r w:rsidR="003570A6" w:rsidRPr="00851307">
                    <w:rPr>
                      <w:rFonts w:asciiTheme="minorHAnsi" w:hAnsiTheme="minorHAnsi"/>
                      <w:sz w:val="23"/>
                      <w:szCs w:val="23"/>
                    </w:rPr>
                    <w:t xml:space="preserve">, CA 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70A6" w:rsidRPr="00851307" w:rsidRDefault="003570A6" w:rsidP="006327BC">
                  <w:pPr>
                    <w:rPr>
                      <w:rFonts w:asciiTheme="minorHAnsi" w:hAnsiTheme="minorHAnsi"/>
                      <w:sz w:val="23"/>
                      <w:szCs w:val="23"/>
                    </w:rPr>
                  </w:pPr>
                  <w:r w:rsidRPr="00851307">
                    <w:rPr>
                      <w:rFonts w:asciiTheme="minorHAnsi" w:hAnsiTheme="minorHAnsi"/>
                      <w:sz w:val="23"/>
                      <w:szCs w:val="23"/>
                    </w:rPr>
                    <w:t xml:space="preserve">Rose Bowl </w:t>
                  </w:r>
                </w:p>
              </w:tc>
            </w:tr>
            <w:tr w:rsidR="003570A6" w:rsidRPr="00851307" w:rsidTr="006327BC">
              <w:trPr>
                <w:trHeight w:val="239"/>
              </w:trPr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70A6" w:rsidRPr="00851307" w:rsidRDefault="003570A6" w:rsidP="006327BC">
                  <w:pPr>
                    <w:rPr>
                      <w:rFonts w:asciiTheme="minorHAnsi" w:hAnsiTheme="minorHAnsi"/>
                      <w:sz w:val="23"/>
                      <w:szCs w:val="23"/>
                    </w:rPr>
                  </w:pPr>
                  <w:r w:rsidRPr="00851307">
                    <w:rPr>
                      <w:rFonts w:asciiTheme="minorHAnsi" w:hAnsiTheme="minorHAnsi"/>
                      <w:sz w:val="23"/>
                      <w:szCs w:val="23"/>
                    </w:rPr>
                    <w:t>May 22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70A6" w:rsidRPr="00851307" w:rsidRDefault="003570A6" w:rsidP="006327BC">
                  <w:pPr>
                    <w:rPr>
                      <w:rFonts w:asciiTheme="minorHAnsi" w:hAnsiTheme="minorHAnsi"/>
                      <w:sz w:val="23"/>
                      <w:szCs w:val="23"/>
                    </w:rPr>
                  </w:pPr>
                  <w:r w:rsidRPr="00851307">
                    <w:rPr>
                      <w:rFonts w:asciiTheme="minorHAnsi" w:hAnsiTheme="minorHAnsi"/>
                      <w:sz w:val="23"/>
                      <w:szCs w:val="23"/>
                    </w:rPr>
                    <w:t>Seattle, WA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70A6" w:rsidRPr="00851307" w:rsidRDefault="003570A6" w:rsidP="006327BC">
                  <w:pPr>
                    <w:rPr>
                      <w:rFonts w:asciiTheme="minorHAnsi" w:hAnsiTheme="minorHAnsi"/>
                      <w:sz w:val="23"/>
                      <w:szCs w:val="23"/>
                    </w:rPr>
                  </w:pPr>
                  <w:r w:rsidRPr="00851307">
                    <w:rPr>
                      <w:rFonts w:asciiTheme="minorHAnsi" w:hAnsiTheme="minorHAnsi"/>
                      <w:sz w:val="23"/>
                      <w:szCs w:val="23"/>
                    </w:rPr>
                    <w:t xml:space="preserve">CenturyLink Field </w:t>
                  </w:r>
                </w:p>
              </w:tc>
            </w:tr>
            <w:tr w:rsidR="003570A6" w:rsidRPr="00851307" w:rsidTr="006327BC">
              <w:trPr>
                <w:trHeight w:val="226"/>
              </w:trPr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70A6" w:rsidRPr="00851307" w:rsidRDefault="003570A6" w:rsidP="006327BC">
                  <w:pPr>
                    <w:rPr>
                      <w:rFonts w:asciiTheme="minorHAnsi" w:hAnsiTheme="minorHAnsi"/>
                      <w:sz w:val="23"/>
                      <w:szCs w:val="23"/>
                    </w:rPr>
                  </w:pPr>
                  <w:r w:rsidRPr="00851307">
                    <w:rPr>
                      <w:rFonts w:asciiTheme="minorHAnsi" w:hAnsiTheme="minorHAnsi"/>
                      <w:sz w:val="23"/>
                      <w:szCs w:val="23"/>
                    </w:rPr>
                    <w:t>May 25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70A6" w:rsidRPr="00851307" w:rsidRDefault="003570A6" w:rsidP="006327BC">
                  <w:pPr>
                    <w:rPr>
                      <w:rFonts w:asciiTheme="minorHAnsi" w:hAnsiTheme="minorHAnsi"/>
                      <w:sz w:val="23"/>
                      <w:szCs w:val="23"/>
                    </w:rPr>
                  </w:pPr>
                  <w:r w:rsidRPr="00851307">
                    <w:rPr>
                      <w:rFonts w:asciiTheme="minorHAnsi" w:hAnsiTheme="minorHAnsi"/>
                      <w:sz w:val="23"/>
                      <w:szCs w:val="23"/>
                    </w:rPr>
                    <w:t>Denver, CO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70A6" w:rsidRPr="00851307" w:rsidRDefault="003570A6" w:rsidP="006327BC">
                  <w:pPr>
                    <w:rPr>
                      <w:rFonts w:asciiTheme="minorHAnsi" w:hAnsiTheme="minorHAnsi"/>
                      <w:sz w:val="23"/>
                      <w:szCs w:val="23"/>
                    </w:rPr>
                  </w:pPr>
                  <w:r w:rsidRPr="00851307">
                    <w:rPr>
                      <w:rFonts w:asciiTheme="minorHAnsi" w:hAnsiTheme="minorHAnsi"/>
                      <w:sz w:val="23"/>
                      <w:szCs w:val="23"/>
                    </w:rPr>
                    <w:t xml:space="preserve">Sports Authority Field </w:t>
                  </w:r>
                  <w:proofErr w:type="gramStart"/>
                  <w:r w:rsidRPr="00851307">
                    <w:rPr>
                      <w:rFonts w:asciiTheme="minorHAnsi" w:hAnsiTheme="minorHAnsi"/>
                      <w:sz w:val="23"/>
                      <w:szCs w:val="23"/>
                    </w:rPr>
                    <w:t>At</w:t>
                  </w:r>
                  <w:proofErr w:type="gramEnd"/>
                  <w:r w:rsidRPr="00851307">
                    <w:rPr>
                      <w:rFonts w:asciiTheme="minorHAnsi" w:hAnsiTheme="minorHAnsi"/>
                      <w:sz w:val="23"/>
                      <w:szCs w:val="23"/>
                    </w:rPr>
                    <w:t xml:space="preserve"> Mile High </w:t>
                  </w:r>
                </w:p>
              </w:tc>
            </w:tr>
            <w:tr w:rsidR="003570A6" w:rsidRPr="00851307" w:rsidTr="006327BC">
              <w:trPr>
                <w:trHeight w:val="226"/>
              </w:trPr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70A6" w:rsidRPr="00851307" w:rsidRDefault="003570A6" w:rsidP="006327BC">
                  <w:pPr>
                    <w:rPr>
                      <w:rFonts w:asciiTheme="minorHAnsi" w:hAnsiTheme="minorHAnsi"/>
                      <w:sz w:val="23"/>
                      <w:szCs w:val="23"/>
                    </w:rPr>
                  </w:pPr>
                  <w:r w:rsidRPr="00851307">
                    <w:rPr>
                      <w:rFonts w:asciiTheme="minorHAnsi" w:hAnsiTheme="minorHAnsi"/>
                      <w:sz w:val="23"/>
                      <w:szCs w:val="23"/>
                    </w:rPr>
                    <w:t>June 1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70A6" w:rsidRPr="00851307" w:rsidRDefault="003570A6" w:rsidP="006327BC">
                  <w:pPr>
                    <w:rPr>
                      <w:rFonts w:asciiTheme="minorHAnsi" w:hAnsiTheme="minorHAnsi"/>
                      <w:sz w:val="23"/>
                      <w:szCs w:val="23"/>
                    </w:rPr>
                  </w:pPr>
                  <w:r w:rsidRPr="00851307">
                    <w:rPr>
                      <w:rFonts w:asciiTheme="minorHAnsi" w:hAnsiTheme="minorHAnsi"/>
                      <w:sz w:val="23"/>
                      <w:szCs w:val="23"/>
                    </w:rPr>
                    <w:t>Chicago, IL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70A6" w:rsidRPr="00851307" w:rsidRDefault="00095773" w:rsidP="006327BC">
                  <w:pPr>
                    <w:rPr>
                      <w:rFonts w:asciiTheme="minorHAnsi" w:hAnsiTheme="minorHAnsi"/>
                      <w:sz w:val="23"/>
                      <w:szCs w:val="23"/>
                    </w:rPr>
                  </w:pPr>
                  <w:r>
                    <w:rPr>
                      <w:rFonts w:asciiTheme="minorHAnsi" w:hAnsiTheme="minorHAnsi"/>
                      <w:sz w:val="23"/>
                      <w:szCs w:val="23"/>
                    </w:rPr>
                    <w:t xml:space="preserve">Soldier Field </w:t>
                  </w:r>
                </w:p>
              </w:tc>
            </w:tr>
            <w:tr w:rsidR="003570A6" w:rsidRPr="00851307" w:rsidTr="006327BC">
              <w:trPr>
                <w:trHeight w:val="226"/>
              </w:trPr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70A6" w:rsidRPr="00851307" w:rsidRDefault="003570A6" w:rsidP="006327BC">
                  <w:pPr>
                    <w:rPr>
                      <w:rFonts w:asciiTheme="minorHAnsi" w:hAnsiTheme="minorHAnsi"/>
                      <w:sz w:val="23"/>
                      <w:szCs w:val="23"/>
                    </w:rPr>
                  </w:pPr>
                  <w:r w:rsidRPr="00851307">
                    <w:rPr>
                      <w:rFonts w:asciiTheme="minorHAnsi" w:hAnsiTheme="minorHAnsi"/>
                      <w:sz w:val="23"/>
                      <w:szCs w:val="23"/>
                    </w:rPr>
                    <w:t>June 2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70A6" w:rsidRPr="00851307" w:rsidRDefault="003570A6" w:rsidP="006327BC">
                  <w:pPr>
                    <w:rPr>
                      <w:rFonts w:asciiTheme="minorHAnsi" w:hAnsiTheme="minorHAnsi"/>
                      <w:sz w:val="23"/>
                      <w:szCs w:val="23"/>
                    </w:rPr>
                  </w:pPr>
                  <w:r w:rsidRPr="00851307">
                    <w:rPr>
                      <w:rFonts w:asciiTheme="minorHAnsi" w:hAnsiTheme="minorHAnsi"/>
                      <w:sz w:val="23"/>
                      <w:szCs w:val="23"/>
                    </w:rPr>
                    <w:t>Chicago, IL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70A6" w:rsidRPr="00851307" w:rsidRDefault="003570A6" w:rsidP="006327BC">
                  <w:pPr>
                    <w:rPr>
                      <w:rFonts w:asciiTheme="minorHAnsi" w:hAnsiTheme="minorHAnsi"/>
                      <w:sz w:val="23"/>
                      <w:szCs w:val="23"/>
                    </w:rPr>
                  </w:pPr>
                  <w:r w:rsidRPr="00851307">
                    <w:rPr>
                      <w:rFonts w:asciiTheme="minorHAnsi" w:hAnsiTheme="minorHAnsi"/>
                      <w:sz w:val="23"/>
                      <w:szCs w:val="23"/>
                    </w:rPr>
                    <w:t xml:space="preserve">Soldier Field </w:t>
                  </w:r>
                </w:p>
              </w:tc>
            </w:tr>
            <w:tr w:rsidR="000406DB" w:rsidRPr="00851307" w:rsidTr="006327BC">
              <w:trPr>
                <w:trHeight w:val="226"/>
              </w:trPr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06DB" w:rsidRPr="00851307" w:rsidRDefault="000406DB" w:rsidP="006327BC">
                  <w:pPr>
                    <w:rPr>
                      <w:rFonts w:asciiTheme="minorHAnsi" w:hAnsiTheme="minorHAnsi"/>
                      <w:sz w:val="23"/>
                      <w:szCs w:val="23"/>
                    </w:rPr>
                  </w:pPr>
                  <w:r w:rsidRPr="00851307">
                    <w:rPr>
                      <w:rFonts w:asciiTheme="minorHAnsi" w:hAnsiTheme="minorHAnsi"/>
                      <w:sz w:val="23"/>
                      <w:szCs w:val="23"/>
                    </w:rPr>
                    <w:t>June 8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06DB" w:rsidRPr="00851307" w:rsidRDefault="000406DB" w:rsidP="006327BC">
                  <w:pPr>
                    <w:rPr>
                      <w:rFonts w:asciiTheme="minorHAnsi" w:hAnsiTheme="minorHAnsi"/>
                      <w:sz w:val="23"/>
                      <w:szCs w:val="23"/>
                    </w:rPr>
                  </w:pPr>
                  <w:r w:rsidRPr="00851307">
                    <w:rPr>
                      <w:rFonts w:asciiTheme="minorHAnsi" w:hAnsiTheme="minorHAnsi"/>
                      <w:sz w:val="23"/>
                      <w:szCs w:val="23"/>
                    </w:rPr>
                    <w:t>Manchester, UK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06DB" w:rsidRPr="00851307" w:rsidRDefault="000406DB" w:rsidP="006327BC">
                  <w:pPr>
                    <w:rPr>
                      <w:rFonts w:asciiTheme="minorHAnsi" w:hAnsiTheme="minorHAnsi"/>
                      <w:sz w:val="23"/>
                      <w:szCs w:val="23"/>
                    </w:rPr>
                  </w:pPr>
                  <w:r w:rsidRPr="00851307">
                    <w:rPr>
                      <w:rFonts w:asciiTheme="minorHAnsi" w:hAnsiTheme="minorHAnsi"/>
                      <w:sz w:val="23"/>
                      <w:szCs w:val="23"/>
                    </w:rPr>
                    <w:t>Etihad Stadium</w:t>
                  </w:r>
                </w:p>
              </w:tc>
            </w:tr>
            <w:tr w:rsidR="005542EB" w:rsidRPr="00851307" w:rsidTr="006327BC">
              <w:trPr>
                <w:trHeight w:val="226"/>
              </w:trPr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2EB" w:rsidRPr="00851307" w:rsidRDefault="005542EB" w:rsidP="006327BC">
                  <w:pPr>
                    <w:rPr>
                      <w:rFonts w:asciiTheme="minorHAnsi" w:hAnsiTheme="minorHAnsi"/>
                      <w:sz w:val="23"/>
                      <w:szCs w:val="23"/>
                    </w:rPr>
                  </w:pPr>
                  <w:r>
                    <w:rPr>
                      <w:rFonts w:asciiTheme="minorHAnsi" w:hAnsiTheme="minorHAnsi"/>
                      <w:sz w:val="23"/>
                      <w:szCs w:val="23"/>
                    </w:rPr>
                    <w:t>June 9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2EB" w:rsidRPr="00851307" w:rsidRDefault="005542EB" w:rsidP="006327BC">
                  <w:pPr>
                    <w:rPr>
                      <w:rFonts w:asciiTheme="minorHAnsi" w:hAnsiTheme="minorHAnsi"/>
                      <w:sz w:val="23"/>
                      <w:szCs w:val="23"/>
                    </w:rPr>
                  </w:pPr>
                  <w:r>
                    <w:rPr>
                      <w:rFonts w:asciiTheme="minorHAnsi" w:hAnsiTheme="minorHAnsi"/>
                      <w:sz w:val="23"/>
                      <w:szCs w:val="23"/>
                    </w:rPr>
                    <w:t>Manchester, UK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2EB" w:rsidRPr="00851307" w:rsidRDefault="005542EB" w:rsidP="006327BC">
                  <w:pPr>
                    <w:rPr>
                      <w:rFonts w:asciiTheme="minorHAnsi" w:hAnsiTheme="minorHAnsi"/>
                      <w:sz w:val="23"/>
                      <w:szCs w:val="23"/>
                    </w:rPr>
                  </w:pPr>
                  <w:r>
                    <w:rPr>
                      <w:rFonts w:asciiTheme="minorHAnsi" w:hAnsiTheme="minorHAnsi"/>
                      <w:sz w:val="23"/>
                      <w:szCs w:val="23"/>
                    </w:rPr>
                    <w:t>Etihad Stadium</w:t>
                  </w:r>
                </w:p>
              </w:tc>
            </w:tr>
            <w:tr w:rsidR="000406DB" w:rsidRPr="00851307" w:rsidTr="006327BC">
              <w:trPr>
                <w:trHeight w:val="226"/>
              </w:trPr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06DB" w:rsidRPr="00851307" w:rsidRDefault="000406DB" w:rsidP="006327BC">
                  <w:pPr>
                    <w:rPr>
                      <w:rFonts w:asciiTheme="minorHAnsi" w:hAnsiTheme="minorHAnsi"/>
                      <w:sz w:val="23"/>
                      <w:szCs w:val="23"/>
                    </w:rPr>
                  </w:pPr>
                  <w:r w:rsidRPr="00851307">
                    <w:rPr>
                      <w:rFonts w:asciiTheme="minorHAnsi" w:hAnsiTheme="minorHAnsi"/>
                      <w:sz w:val="23"/>
                      <w:szCs w:val="23"/>
                    </w:rPr>
                    <w:t>June 15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06DB" w:rsidRPr="00851307" w:rsidRDefault="000406DB" w:rsidP="006327BC">
                  <w:pPr>
                    <w:rPr>
                      <w:rFonts w:asciiTheme="minorHAnsi" w:hAnsiTheme="minorHAnsi"/>
                      <w:sz w:val="23"/>
                      <w:szCs w:val="23"/>
                    </w:rPr>
                  </w:pPr>
                  <w:r w:rsidRPr="00851307">
                    <w:rPr>
                      <w:rFonts w:asciiTheme="minorHAnsi" w:hAnsiTheme="minorHAnsi"/>
                      <w:sz w:val="23"/>
                      <w:szCs w:val="23"/>
                    </w:rPr>
                    <w:t>Dublin, IE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06DB" w:rsidRPr="00851307" w:rsidRDefault="000406DB" w:rsidP="006327BC">
                  <w:pPr>
                    <w:rPr>
                      <w:rFonts w:asciiTheme="minorHAnsi" w:hAnsiTheme="minorHAnsi"/>
                      <w:sz w:val="23"/>
                      <w:szCs w:val="23"/>
                    </w:rPr>
                  </w:pPr>
                  <w:proofErr w:type="spellStart"/>
                  <w:r w:rsidRPr="00851307">
                    <w:rPr>
                      <w:rFonts w:asciiTheme="minorHAnsi" w:hAnsiTheme="minorHAnsi"/>
                      <w:sz w:val="23"/>
                      <w:szCs w:val="23"/>
                    </w:rPr>
                    <w:t>Croke</w:t>
                  </w:r>
                  <w:proofErr w:type="spellEnd"/>
                  <w:r w:rsidRPr="00851307">
                    <w:rPr>
                      <w:rFonts w:asciiTheme="minorHAnsi" w:hAnsiTheme="minorHAnsi"/>
                      <w:sz w:val="23"/>
                      <w:szCs w:val="23"/>
                    </w:rPr>
                    <w:t xml:space="preserve"> Park</w:t>
                  </w:r>
                </w:p>
              </w:tc>
            </w:tr>
            <w:tr w:rsidR="005542EB" w:rsidRPr="00851307" w:rsidTr="006327BC">
              <w:trPr>
                <w:trHeight w:val="226"/>
              </w:trPr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2EB" w:rsidRPr="00851307" w:rsidRDefault="005542EB" w:rsidP="006327BC">
                  <w:pPr>
                    <w:rPr>
                      <w:rFonts w:asciiTheme="minorHAnsi" w:hAnsiTheme="minorHAnsi"/>
                      <w:sz w:val="23"/>
                      <w:szCs w:val="23"/>
                    </w:rPr>
                  </w:pPr>
                  <w:r>
                    <w:rPr>
                      <w:rFonts w:asciiTheme="minorHAnsi" w:hAnsiTheme="minorHAnsi"/>
                      <w:sz w:val="23"/>
                      <w:szCs w:val="23"/>
                    </w:rPr>
                    <w:t>June 16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2EB" w:rsidRPr="00851307" w:rsidRDefault="005542EB" w:rsidP="006327BC">
                  <w:pPr>
                    <w:rPr>
                      <w:rFonts w:asciiTheme="minorHAnsi" w:hAnsiTheme="minorHAnsi"/>
                      <w:sz w:val="23"/>
                      <w:szCs w:val="23"/>
                    </w:rPr>
                  </w:pPr>
                  <w:r>
                    <w:rPr>
                      <w:rFonts w:asciiTheme="minorHAnsi" w:hAnsiTheme="minorHAnsi"/>
                      <w:sz w:val="23"/>
                      <w:szCs w:val="23"/>
                    </w:rPr>
                    <w:t>Dublin, IE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2EB" w:rsidRPr="00851307" w:rsidRDefault="005542EB" w:rsidP="006327BC">
                  <w:pPr>
                    <w:rPr>
                      <w:rFonts w:asciiTheme="minorHAnsi" w:hAnsiTheme="minorHAnsi"/>
                      <w:sz w:val="23"/>
                      <w:szCs w:val="23"/>
                    </w:rPr>
                  </w:pPr>
                  <w:proofErr w:type="spellStart"/>
                  <w:r>
                    <w:rPr>
                      <w:rFonts w:asciiTheme="minorHAnsi" w:hAnsiTheme="minorHAnsi"/>
                      <w:sz w:val="23"/>
                      <w:szCs w:val="23"/>
                    </w:rPr>
                    <w:t>Croke</w:t>
                  </w:r>
                  <w:proofErr w:type="spellEnd"/>
                  <w:r>
                    <w:rPr>
                      <w:rFonts w:asciiTheme="minorHAnsi" w:hAnsiTheme="minorHAnsi"/>
                      <w:sz w:val="23"/>
                      <w:szCs w:val="23"/>
                    </w:rPr>
                    <w:t xml:space="preserve"> Park </w:t>
                  </w:r>
                </w:p>
              </w:tc>
            </w:tr>
            <w:tr w:rsidR="000406DB" w:rsidRPr="00851307" w:rsidTr="006327BC">
              <w:trPr>
                <w:trHeight w:val="226"/>
              </w:trPr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06DB" w:rsidRPr="00851307" w:rsidRDefault="000406DB" w:rsidP="006327BC">
                  <w:pPr>
                    <w:rPr>
                      <w:rFonts w:asciiTheme="minorHAnsi" w:hAnsiTheme="minorHAnsi"/>
                      <w:sz w:val="23"/>
                      <w:szCs w:val="23"/>
                    </w:rPr>
                  </w:pPr>
                  <w:r w:rsidRPr="00851307">
                    <w:rPr>
                      <w:rFonts w:asciiTheme="minorHAnsi" w:hAnsiTheme="minorHAnsi"/>
                      <w:sz w:val="23"/>
                      <w:szCs w:val="23"/>
                    </w:rPr>
                    <w:t>June 22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06DB" w:rsidRPr="00851307" w:rsidRDefault="000406DB" w:rsidP="006327BC">
                  <w:pPr>
                    <w:rPr>
                      <w:rFonts w:asciiTheme="minorHAnsi" w:hAnsiTheme="minorHAnsi"/>
                      <w:sz w:val="23"/>
                      <w:szCs w:val="23"/>
                    </w:rPr>
                  </w:pPr>
                  <w:r w:rsidRPr="00851307">
                    <w:rPr>
                      <w:rFonts w:asciiTheme="minorHAnsi" w:hAnsiTheme="minorHAnsi"/>
                      <w:sz w:val="23"/>
                      <w:szCs w:val="23"/>
                    </w:rPr>
                    <w:t>London, UK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06DB" w:rsidRPr="00851307" w:rsidRDefault="000406DB" w:rsidP="006327BC">
                  <w:pPr>
                    <w:rPr>
                      <w:rFonts w:asciiTheme="minorHAnsi" w:hAnsiTheme="minorHAnsi"/>
                      <w:sz w:val="23"/>
                      <w:szCs w:val="23"/>
                    </w:rPr>
                  </w:pPr>
                  <w:r w:rsidRPr="00851307">
                    <w:rPr>
                      <w:rFonts w:asciiTheme="minorHAnsi" w:hAnsiTheme="minorHAnsi"/>
                      <w:sz w:val="23"/>
                      <w:szCs w:val="23"/>
                    </w:rPr>
                    <w:t xml:space="preserve">Wembley Stadium </w:t>
                  </w:r>
                </w:p>
              </w:tc>
            </w:tr>
            <w:tr w:rsidR="005542EB" w:rsidRPr="00851307" w:rsidTr="006327BC">
              <w:trPr>
                <w:trHeight w:val="226"/>
              </w:trPr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2EB" w:rsidRPr="00851307" w:rsidRDefault="005542EB" w:rsidP="006327BC">
                  <w:pPr>
                    <w:rPr>
                      <w:rFonts w:asciiTheme="minorHAnsi" w:hAnsiTheme="minorHAnsi"/>
                      <w:sz w:val="23"/>
                      <w:szCs w:val="23"/>
                    </w:rPr>
                  </w:pPr>
                  <w:r>
                    <w:rPr>
                      <w:rFonts w:asciiTheme="minorHAnsi" w:hAnsiTheme="minorHAnsi"/>
                      <w:sz w:val="23"/>
                      <w:szCs w:val="23"/>
                    </w:rPr>
                    <w:t>June 23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2EB" w:rsidRPr="00851307" w:rsidRDefault="005542EB" w:rsidP="006327BC">
                  <w:pPr>
                    <w:rPr>
                      <w:rFonts w:asciiTheme="minorHAnsi" w:hAnsiTheme="minorHAnsi"/>
                      <w:sz w:val="23"/>
                      <w:szCs w:val="23"/>
                    </w:rPr>
                  </w:pPr>
                  <w:r>
                    <w:rPr>
                      <w:rFonts w:asciiTheme="minorHAnsi" w:hAnsiTheme="minorHAnsi"/>
                      <w:sz w:val="23"/>
                      <w:szCs w:val="23"/>
                    </w:rPr>
                    <w:t>London, UK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2EB" w:rsidRPr="00851307" w:rsidRDefault="005542EB" w:rsidP="006327BC">
                  <w:pPr>
                    <w:rPr>
                      <w:rFonts w:asciiTheme="minorHAnsi" w:hAnsiTheme="minorHAnsi"/>
                      <w:sz w:val="23"/>
                      <w:szCs w:val="23"/>
                    </w:rPr>
                  </w:pPr>
                  <w:r>
                    <w:rPr>
                      <w:rFonts w:asciiTheme="minorHAnsi" w:hAnsiTheme="minorHAnsi"/>
                      <w:sz w:val="23"/>
                      <w:szCs w:val="23"/>
                    </w:rPr>
                    <w:t>Wembley Stadium</w:t>
                  </w:r>
                </w:p>
              </w:tc>
            </w:tr>
            <w:tr w:rsidR="003570A6" w:rsidRPr="00851307" w:rsidTr="006327BC">
              <w:trPr>
                <w:trHeight w:val="226"/>
              </w:trPr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70A6" w:rsidRPr="00851307" w:rsidRDefault="003570A6" w:rsidP="006327BC">
                  <w:pPr>
                    <w:rPr>
                      <w:rFonts w:asciiTheme="minorHAnsi" w:hAnsiTheme="minorHAnsi"/>
                      <w:sz w:val="23"/>
                      <w:szCs w:val="23"/>
                    </w:rPr>
                  </w:pPr>
                  <w:r w:rsidRPr="00851307">
                    <w:rPr>
                      <w:rFonts w:asciiTheme="minorHAnsi" w:hAnsiTheme="minorHAnsi"/>
                      <w:sz w:val="23"/>
                      <w:szCs w:val="23"/>
                    </w:rPr>
                    <w:lastRenderedPageBreak/>
                    <w:t>June 30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70A6" w:rsidRPr="00851307" w:rsidRDefault="003570A6" w:rsidP="006327BC">
                  <w:pPr>
                    <w:rPr>
                      <w:rFonts w:asciiTheme="minorHAnsi" w:hAnsiTheme="minorHAnsi"/>
                      <w:sz w:val="23"/>
                      <w:szCs w:val="23"/>
                    </w:rPr>
                  </w:pPr>
                  <w:r w:rsidRPr="00851307">
                    <w:rPr>
                      <w:rFonts w:asciiTheme="minorHAnsi" w:hAnsiTheme="minorHAnsi"/>
                      <w:sz w:val="23"/>
                      <w:szCs w:val="23"/>
                    </w:rPr>
                    <w:t>Louisville, KY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70A6" w:rsidRPr="00851307" w:rsidRDefault="003570A6" w:rsidP="006327BC">
                  <w:pPr>
                    <w:rPr>
                      <w:rFonts w:asciiTheme="minorHAnsi" w:hAnsiTheme="minorHAnsi"/>
                      <w:sz w:val="23"/>
                      <w:szCs w:val="23"/>
                    </w:rPr>
                  </w:pPr>
                  <w:r w:rsidRPr="00851307">
                    <w:rPr>
                      <w:rFonts w:asciiTheme="minorHAnsi" w:hAnsiTheme="minorHAnsi"/>
                      <w:sz w:val="23"/>
                      <w:szCs w:val="23"/>
                    </w:rPr>
                    <w:t>Papa John’s Cardinal Stadium</w:t>
                  </w:r>
                </w:p>
              </w:tc>
            </w:tr>
            <w:tr w:rsidR="003570A6" w:rsidRPr="00851307" w:rsidTr="006327BC">
              <w:trPr>
                <w:trHeight w:val="226"/>
              </w:trPr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70A6" w:rsidRPr="00851307" w:rsidRDefault="003570A6" w:rsidP="006327BC">
                  <w:pPr>
                    <w:rPr>
                      <w:rFonts w:asciiTheme="minorHAnsi" w:hAnsiTheme="minorHAnsi"/>
                      <w:sz w:val="23"/>
                      <w:szCs w:val="23"/>
                    </w:rPr>
                  </w:pPr>
                  <w:r w:rsidRPr="00851307">
                    <w:rPr>
                      <w:rFonts w:asciiTheme="minorHAnsi" w:hAnsiTheme="minorHAnsi"/>
                      <w:sz w:val="23"/>
                      <w:szCs w:val="23"/>
                    </w:rPr>
                    <w:t xml:space="preserve">July 7 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70A6" w:rsidRPr="00851307" w:rsidRDefault="003570A6" w:rsidP="006327BC">
                  <w:pPr>
                    <w:rPr>
                      <w:rFonts w:asciiTheme="minorHAnsi" w:hAnsiTheme="minorHAnsi"/>
                      <w:sz w:val="23"/>
                      <w:szCs w:val="23"/>
                    </w:rPr>
                  </w:pPr>
                  <w:r w:rsidRPr="00851307">
                    <w:rPr>
                      <w:rFonts w:asciiTheme="minorHAnsi" w:hAnsiTheme="minorHAnsi"/>
                      <w:sz w:val="23"/>
                      <w:szCs w:val="23"/>
                    </w:rPr>
                    <w:t xml:space="preserve">Columbus, OH 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70A6" w:rsidRPr="00851307" w:rsidRDefault="003570A6" w:rsidP="006327BC">
                  <w:pPr>
                    <w:rPr>
                      <w:rFonts w:asciiTheme="minorHAnsi" w:hAnsiTheme="minorHAnsi"/>
                      <w:sz w:val="23"/>
                      <w:szCs w:val="23"/>
                    </w:rPr>
                  </w:pPr>
                  <w:r w:rsidRPr="00851307">
                    <w:rPr>
                      <w:rFonts w:asciiTheme="minorHAnsi" w:hAnsiTheme="minorHAnsi"/>
                      <w:sz w:val="23"/>
                      <w:szCs w:val="23"/>
                    </w:rPr>
                    <w:t>Ohio Stadium</w:t>
                  </w:r>
                </w:p>
              </w:tc>
            </w:tr>
            <w:tr w:rsidR="003570A6" w:rsidRPr="00851307" w:rsidTr="006327BC">
              <w:trPr>
                <w:trHeight w:val="226"/>
              </w:trPr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70A6" w:rsidRPr="00851307" w:rsidRDefault="003570A6" w:rsidP="006327BC">
                  <w:pPr>
                    <w:rPr>
                      <w:rFonts w:asciiTheme="minorHAnsi" w:hAnsiTheme="minorHAnsi"/>
                      <w:sz w:val="23"/>
                      <w:szCs w:val="23"/>
                    </w:rPr>
                  </w:pPr>
                  <w:r w:rsidRPr="00851307">
                    <w:rPr>
                      <w:rFonts w:asciiTheme="minorHAnsi" w:hAnsiTheme="minorHAnsi"/>
                      <w:sz w:val="23"/>
                      <w:szCs w:val="23"/>
                    </w:rPr>
                    <w:t>July 10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70A6" w:rsidRPr="00851307" w:rsidRDefault="003570A6" w:rsidP="006327BC">
                  <w:pPr>
                    <w:rPr>
                      <w:rFonts w:asciiTheme="minorHAnsi" w:hAnsiTheme="minorHAnsi"/>
                      <w:sz w:val="23"/>
                      <w:szCs w:val="23"/>
                    </w:rPr>
                  </w:pPr>
                  <w:r w:rsidRPr="00851307">
                    <w:rPr>
                      <w:rFonts w:asciiTheme="minorHAnsi" w:hAnsiTheme="minorHAnsi"/>
                      <w:sz w:val="23"/>
                      <w:szCs w:val="23"/>
                    </w:rPr>
                    <w:t>Washington, DC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70A6" w:rsidRPr="00851307" w:rsidRDefault="003570A6" w:rsidP="006327BC">
                  <w:pPr>
                    <w:rPr>
                      <w:rFonts w:asciiTheme="minorHAnsi" w:hAnsiTheme="minorHAnsi"/>
                      <w:sz w:val="23"/>
                      <w:szCs w:val="23"/>
                    </w:rPr>
                  </w:pPr>
                  <w:proofErr w:type="spellStart"/>
                  <w:r w:rsidRPr="00851307">
                    <w:rPr>
                      <w:rFonts w:asciiTheme="minorHAnsi" w:hAnsiTheme="minorHAnsi"/>
                      <w:sz w:val="23"/>
                      <w:szCs w:val="23"/>
                    </w:rPr>
                    <w:t>FedExField</w:t>
                  </w:r>
                  <w:proofErr w:type="spellEnd"/>
                </w:p>
              </w:tc>
            </w:tr>
            <w:tr w:rsidR="002E3ABD" w:rsidRPr="00851307" w:rsidTr="006327BC">
              <w:trPr>
                <w:trHeight w:val="239"/>
              </w:trPr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E3ABD" w:rsidRPr="002E3ABD" w:rsidRDefault="002E3ABD" w:rsidP="006327BC">
                  <w:pPr>
                    <w:rPr>
                      <w:rFonts w:asciiTheme="minorHAnsi" w:hAnsiTheme="minorHAnsi"/>
                      <w:b/>
                      <w:sz w:val="23"/>
                      <w:szCs w:val="23"/>
                    </w:rPr>
                  </w:pPr>
                  <w:r w:rsidRPr="002E3ABD">
                    <w:rPr>
                      <w:rFonts w:asciiTheme="minorHAnsi" w:hAnsiTheme="minorHAnsi"/>
                      <w:b/>
                      <w:sz w:val="23"/>
                      <w:szCs w:val="23"/>
                    </w:rPr>
                    <w:t>July 11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E3ABD" w:rsidRPr="002E3ABD" w:rsidRDefault="002E3ABD" w:rsidP="006327BC">
                  <w:pPr>
                    <w:rPr>
                      <w:rFonts w:asciiTheme="minorHAnsi" w:hAnsiTheme="minorHAnsi"/>
                      <w:b/>
                      <w:sz w:val="23"/>
                      <w:szCs w:val="23"/>
                    </w:rPr>
                  </w:pPr>
                  <w:r w:rsidRPr="002E3ABD">
                    <w:rPr>
                      <w:rFonts w:asciiTheme="minorHAnsi" w:hAnsiTheme="minorHAnsi"/>
                      <w:b/>
                      <w:sz w:val="23"/>
                      <w:szCs w:val="23"/>
                    </w:rPr>
                    <w:t>Washington, DC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E3ABD" w:rsidRPr="002E3ABD" w:rsidRDefault="002E3ABD" w:rsidP="006327BC">
                  <w:pPr>
                    <w:rPr>
                      <w:rFonts w:asciiTheme="minorHAnsi" w:hAnsiTheme="minorHAnsi"/>
                      <w:b/>
                      <w:sz w:val="23"/>
                      <w:szCs w:val="23"/>
                    </w:rPr>
                  </w:pPr>
                  <w:proofErr w:type="spellStart"/>
                  <w:r w:rsidRPr="002E3ABD">
                    <w:rPr>
                      <w:rFonts w:asciiTheme="minorHAnsi" w:hAnsiTheme="minorHAnsi"/>
                      <w:b/>
                      <w:sz w:val="23"/>
                      <w:szCs w:val="23"/>
                    </w:rPr>
                    <w:t>FedExField</w:t>
                  </w:r>
                  <w:proofErr w:type="spellEnd"/>
                  <w:r w:rsidRPr="002E3ABD">
                    <w:rPr>
                      <w:rFonts w:asciiTheme="minorHAnsi" w:hAnsiTheme="minorHAnsi"/>
                      <w:b/>
                      <w:sz w:val="23"/>
                      <w:szCs w:val="23"/>
                    </w:rPr>
                    <w:t>*</w:t>
                  </w:r>
                </w:p>
              </w:tc>
            </w:tr>
            <w:tr w:rsidR="002E3ABD" w:rsidRPr="00851307" w:rsidTr="006327BC">
              <w:trPr>
                <w:trHeight w:val="239"/>
              </w:trPr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E3ABD" w:rsidRPr="002E3ABD" w:rsidRDefault="002E3ABD" w:rsidP="006327BC">
                  <w:pPr>
                    <w:rPr>
                      <w:rFonts w:asciiTheme="minorHAnsi" w:hAnsiTheme="minorHAnsi"/>
                      <w:b/>
                      <w:sz w:val="23"/>
                      <w:szCs w:val="23"/>
                    </w:rPr>
                  </w:pPr>
                  <w:r w:rsidRPr="002E3ABD">
                    <w:rPr>
                      <w:rFonts w:asciiTheme="minorHAnsi" w:hAnsiTheme="minorHAnsi"/>
                      <w:b/>
                      <w:sz w:val="23"/>
                      <w:szCs w:val="23"/>
                    </w:rPr>
                    <w:t>July 13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E3ABD" w:rsidRPr="002E3ABD" w:rsidRDefault="002E3ABD" w:rsidP="006327BC">
                  <w:pPr>
                    <w:rPr>
                      <w:rFonts w:asciiTheme="minorHAnsi" w:hAnsiTheme="minorHAnsi"/>
                      <w:b/>
                      <w:sz w:val="23"/>
                      <w:szCs w:val="23"/>
                    </w:rPr>
                  </w:pPr>
                  <w:r w:rsidRPr="002E3ABD">
                    <w:rPr>
                      <w:rFonts w:asciiTheme="minorHAnsi" w:hAnsiTheme="minorHAnsi"/>
                      <w:b/>
                      <w:sz w:val="23"/>
                      <w:szCs w:val="23"/>
                    </w:rPr>
                    <w:t>Philadelphia, PA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E3ABD" w:rsidRPr="002E3ABD" w:rsidRDefault="002E3ABD" w:rsidP="006327BC">
                  <w:pPr>
                    <w:rPr>
                      <w:rFonts w:asciiTheme="minorHAnsi" w:hAnsiTheme="minorHAnsi"/>
                      <w:b/>
                      <w:sz w:val="23"/>
                      <w:szCs w:val="23"/>
                    </w:rPr>
                  </w:pPr>
                  <w:r w:rsidRPr="002E3ABD">
                    <w:rPr>
                      <w:rFonts w:asciiTheme="minorHAnsi" w:hAnsiTheme="minorHAnsi"/>
                      <w:b/>
                      <w:sz w:val="23"/>
                      <w:szCs w:val="23"/>
                    </w:rPr>
                    <w:t>Lincoln Financial Field*</w:t>
                  </w:r>
                </w:p>
              </w:tc>
            </w:tr>
            <w:tr w:rsidR="003570A6" w:rsidRPr="00851307" w:rsidTr="006327BC">
              <w:trPr>
                <w:trHeight w:val="239"/>
              </w:trPr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70A6" w:rsidRPr="00851307" w:rsidRDefault="003570A6" w:rsidP="006327BC">
                  <w:pPr>
                    <w:rPr>
                      <w:rFonts w:asciiTheme="minorHAnsi" w:hAnsiTheme="minorHAnsi"/>
                      <w:sz w:val="23"/>
                      <w:szCs w:val="23"/>
                    </w:rPr>
                  </w:pPr>
                  <w:r w:rsidRPr="00851307">
                    <w:rPr>
                      <w:rFonts w:asciiTheme="minorHAnsi" w:hAnsiTheme="minorHAnsi"/>
                      <w:sz w:val="23"/>
                      <w:szCs w:val="23"/>
                    </w:rPr>
                    <w:t>July 14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70A6" w:rsidRPr="00851307" w:rsidRDefault="003570A6" w:rsidP="006327BC">
                  <w:pPr>
                    <w:rPr>
                      <w:rFonts w:asciiTheme="minorHAnsi" w:hAnsiTheme="minorHAnsi"/>
                      <w:sz w:val="23"/>
                      <w:szCs w:val="23"/>
                    </w:rPr>
                  </w:pPr>
                  <w:r w:rsidRPr="00851307">
                    <w:rPr>
                      <w:rFonts w:asciiTheme="minorHAnsi" w:hAnsiTheme="minorHAnsi"/>
                      <w:sz w:val="23"/>
                      <w:szCs w:val="23"/>
                    </w:rPr>
                    <w:t>Philadelphia, PA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70A6" w:rsidRPr="00851307" w:rsidRDefault="003570A6" w:rsidP="006327BC">
                  <w:pPr>
                    <w:rPr>
                      <w:rFonts w:asciiTheme="minorHAnsi" w:hAnsiTheme="minorHAnsi"/>
                      <w:sz w:val="23"/>
                      <w:szCs w:val="23"/>
                    </w:rPr>
                  </w:pPr>
                  <w:r w:rsidRPr="00851307">
                    <w:rPr>
                      <w:rFonts w:asciiTheme="minorHAnsi" w:hAnsiTheme="minorHAnsi"/>
                      <w:sz w:val="23"/>
                      <w:szCs w:val="23"/>
                    </w:rPr>
                    <w:t>Lincoln Financial Field</w:t>
                  </w:r>
                </w:p>
              </w:tc>
            </w:tr>
            <w:tr w:rsidR="003570A6" w:rsidRPr="00851307" w:rsidTr="006327BC">
              <w:trPr>
                <w:trHeight w:val="239"/>
              </w:trPr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70A6" w:rsidRPr="00851307" w:rsidRDefault="003570A6" w:rsidP="006327BC">
                  <w:pPr>
                    <w:rPr>
                      <w:rFonts w:asciiTheme="minorHAnsi" w:hAnsiTheme="minorHAnsi"/>
                      <w:sz w:val="23"/>
                      <w:szCs w:val="23"/>
                    </w:rPr>
                  </w:pPr>
                  <w:r w:rsidRPr="00851307">
                    <w:rPr>
                      <w:rFonts w:asciiTheme="minorHAnsi" w:hAnsiTheme="minorHAnsi"/>
                      <w:sz w:val="23"/>
                      <w:szCs w:val="23"/>
                    </w:rPr>
                    <w:t>July 17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70A6" w:rsidRPr="00851307" w:rsidRDefault="003570A6" w:rsidP="006327BC">
                  <w:pPr>
                    <w:rPr>
                      <w:rFonts w:asciiTheme="minorHAnsi" w:hAnsiTheme="minorHAnsi"/>
                      <w:sz w:val="23"/>
                      <w:szCs w:val="23"/>
                    </w:rPr>
                  </w:pPr>
                  <w:r w:rsidRPr="00851307">
                    <w:rPr>
                      <w:rFonts w:asciiTheme="minorHAnsi" w:hAnsiTheme="minorHAnsi"/>
                      <w:sz w:val="23"/>
                      <w:szCs w:val="23"/>
                    </w:rPr>
                    <w:t>Cleveland, OH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70A6" w:rsidRPr="00851307" w:rsidRDefault="003570A6" w:rsidP="006327BC">
                  <w:pPr>
                    <w:rPr>
                      <w:rFonts w:asciiTheme="minorHAnsi" w:hAnsiTheme="minorHAnsi"/>
                      <w:sz w:val="23"/>
                      <w:szCs w:val="23"/>
                    </w:rPr>
                  </w:pPr>
                  <w:r w:rsidRPr="00851307">
                    <w:rPr>
                      <w:rFonts w:asciiTheme="minorHAnsi" w:hAnsiTheme="minorHAnsi"/>
                      <w:sz w:val="23"/>
                      <w:szCs w:val="23"/>
                    </w:rPr>
                    <w:t>FirstEnergy Stadium</w:t>
                  </w:r>
                </w:p>
              </w:tc>
            </w:tr>
            <w:tr w:rsidR="003570A6" w:rsidRPr="00851307" w:rsidTr="006327BC">
              <w:trPr>
                <w:trHeight w:val="239"/>
              </w:trPr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70A6" w:rsidRPr="00851307" w:rsidRDefault="003570A6" w:rsidP="006327BC">
                  <w:pPr>
                    <w:rPr>
                      <w:rFonts w:asciiTheme="minorHAnsi" w:hAnsiTheme="minorHAnsi"/>
                      <w:sz w:val="23"/>
                      <w:szCs w:val="23"/>
                    </w:rPr>
                  </w:pPr>
                  <w:r w:rsidRPr="00851307">
                    <w:rPr>
                      <w:rFonts w:asciiTheme="minorHAnsi" w:hAnsiTheme="minorHAnsi"/>
                      <w:sz w:val="23"/>
                      <w:szCs w:val="23"/>
                    </w:rPr>
                    <w:t>July 20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70A6" w:rsidRPr="00851307" w:rsidRDefault="003570A6" w:rsidP="006327BC">
                  <w:pPr>
                    <w:rPr>
                      <w:rFonts w:asciiTheme="minorHAnsi" w:hAnsiTheme="minorHAnsi"/>
                      <w:sz w:val="23"/>
                      <w:szCs w:val="23"/>
                    </w:rPr>
                  </w:pPr>
                  <w:r w:rsidRPr="00851307">
                    <w:rPr>
                      <w:rFonts w:asciiTheme="minorHAnsi" w:hAnsiTheme="minorHAnsi"/>
                      <w:sz w:val="23"/>
                      <w:szCs w:val="23"/>
                    </w:rPr>
                    <w:t>East Rutherford, NJ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70A6" w:rsidRPr="00851307" w:rsidRDefault="00095773" w:rsidP="006327BC">
                  <w:pPr>
                    <w:rPr>
                      <w:rFonts w:asciiTheme="minorHAnsi" w:hAnsiTheme="minorHAnsi"/>
                      <w:sz w:val="23"/>
                      <w:szCs w:val="23"/>
                    </w:rPr>
                  </w:pPr>
                  <w:r>
                    <w:rPr>
                      <w:rFonts w:asciiTheme="minorHAnsi" w:hAnsiTheme="minorHAnsi"/>
                      <w:sz w:val="23"/>
                      <w:szCs w:val="23"/>
                    </w:rPr>
                    <w:t xml:space="preserve">MetLife Stadium </w:t>
                  </w:r>
                </w:p>
              </w:tc>
            </w:tr>
            <w:tr w:rsidR="003570A6" w:rsidRPr="00851307" w:rsidTr="006327BC">
              <w:trPr>
                <w:trHeight w:val="239"/>
              </w:trPr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70A6" w:rsidRPr="00851307" w:rsidRDefault="003570A6" w:rsidP="006327BC">
                  <w:pPr>
                    <w:rPr>
                      <w:rFonts w:asciiTheme="minorHAnsi" w:hAnsiTheme="minorHAnsi"/>
                      <w:sz w:val="23"/>
                      <w:szCs w:val="23"/>
                    </w:rPr>
                  </w:pPr>
                  <w:r w:rsidRPr="00851307">
                    <w:rPr>
                      <w:rFonts w:asciiTheme="minorHAnsi" w:hAnsiTheme="minorHAnsi"/>
                      <w:sz w:val="23"/>
                      <w:szCs w:val="23"/>
                    </w:rPr>
                    <w:t>July 21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70A6" w:rsidRPr="00851307" w:rsidRDefault="003570A6" w:rsidP="006327BC">
                  <w:pPr>
                    <w:rPr>
                      <w:rFonts w:asciiTheme="minorHAnsi" w:hAnsiTheme="minorHAnsi"/>
                      <w:sz w:val="23"/>
                      <w:szCs w:val="23"/>
                    </w:rPr>
                  </w:pPr>
                  <w:r w:rsidRPr="00851307">
                    <w:rPr>
                      <w:rFonts w:asciiTheme="minorHAnsi" w:hAnsiTheme="minorHAnsi"/>
                      <w:sz w:val="23"/>
                      <w:szCs w:val="23"/>
                    </w:rPr>
                    <w:t>East Rutherford, NJ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70A6" w:rsidRPr="00851307" w:rsidRDefault="003570A6" w:rsidP="006327BC">
                  <w:pPr>
                    <w:rPr>
                      <w:rFonts w:asciiTheme="minorHAnsi" w:hAnsiTheme="minorHAnsi"/>
                      <w:sz w:val="23"/>
                      <w:szCs w:val="23"/>
                    </w:rPr>
                  </w:pPr>
                  <w:r w:rsidRPr="00851307">
                    <w:rPr>
                      <w:rFonts w:asciiTheme="minorHAnsi" w:hAnsiTheme="minorHAnsi"/>
                      <w:sz w:val="23"/>
                      <w:szCs w:val="23"/>
                    </w:rPr>
                    <w:t xml:space="preserve">MetLife Stadium </w:t>
                  </w:r>
                </w:p>
              </w:tc>
            </w:tr>
            <w:tr w:rsidR="002E3ABD" w:rsidRPr="00851307" w:rsidTr="006327BC">
              <w:trPr>
                <w:trHeight w:val="239"/>
              </w:trPr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E3ABD" w:rsidRPr="002E3ABD" w:rsidRDefault="002E3ABD" w:rsidP="006327BC">
                  <w:pPr>
                    <w:rPr>
                      <w:rFonts w:asciiTheme="minorHAnsi" w:hAnsiTheme="minorHAnsi"/>
                      <w:b/>
                      <w:sz w:val="23"/>
                      <w:szCs w:val="23"/>
                    </w:rPr>
                  </w:pPr>
                  <w:r w:rsidRPr="002E3ABD">
                    <w:rPr>
                      <w:rFonts w:asciiTheme="minorHAnsi" w:hAnsiTheme="minorHAnsi"/>
                      <w:b/>
                      <w:sz w:val="23"/>
                      <w:szCs w:val="23"/>
                    </w:rPr>
                    <w:t>July 22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E3ABD" w:rsidRPr="002E3ABD" w:rsidRDefault="002E3ABD" w:rsidP="006327BC">
                  <w:pPr>
                    <w:rPr>
                      <w:rFonts w:asciiTheme="minorHAnsi" w:hAnsiTheme="minorHAnsi"/>
                      <w:b/>
                      <w:sz w:val="23"/>
                      <w:szCs w:val="23"/>
                    </w:rPr>
                  </w:pPr>
                  <w:r w:rsidRPr="002E3ABD">
                    <w:rPr>
                      <w:rFonts w:asciiTheme="minorHAnsi" w:hAnsiTheme="minorHAnsi"/>
                      <w:b/>
                      <w:sz w:val="23"/>
                      <w:szCs w:val="23"/>
                    </w:rPr>
                    <w:t>East Rutherford, NJ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E3ABD" w:rsidRPr="002E3ABD" w:rsidRDefault="002E3ABD" w:rsidP="006327BC">
                  <w:pPr>
                    <w:rPr>
                      <w:rFonts w:asciiTheme="minorHAnsi" w:hAnsiTheme="minorHAnsi"/>
                      <w:b/>
                      <w:sz w:val="23"/>
                      <w:szCs w:val="23"/>
                    </w:rPr>
                  </w:pPr>
                  <w:r w:rsidRPr="002E3ABD">
                    <w:rPr>
                      <w:rFonts w:asciiTheme="minorHAnsi" w:hAnsiTheme="minorHAnsi"/>
                      <w:b/>
                      <w:sz w:val="23"/>
                      <w:szCs w:val="23"/>
                    </w:rPr>
                    <w:t>MetLife Stadium*</w:t>
                  </w:r>
                </w:p>
              </w:tc>
            </w:tr>
            <w:tr w:rsidR="002E3ABD" w:rsidRPr="00851307" w:rsidTr="006327BC">
              <w:trPr>
                <w:trHeight w:val="239"/>
              </w:trPr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E3ABD" w:rsidRPr="002E3ABD" w:rsidRDefault="002E3ABD" w:rsidP="006327BC">
                  <w:pPr>
                    <w:rPr>
                      <w:rFonts w:asciiTheme="minorHAnsi" w:hAnsiTheme="minorHAnsi"/>
                      <w:b/>
                      <w:sz w:val="23"/>
                      <w:szCs w:val="23"/>
                    </w:rPr>
                  </w:pPr>
                  <w:r w:rsidRPr="002E3ABD">
                    <w:rPr>
                      <w:rFonts w:asciiTheme="minorHAnsi" w:hAnsiTheme="minorHAnsi"/>
                      <w:b/>
                      <w:sz w:val="23"/>
                      <w:szCs w:val="23"/>
                    </w:rPr>
                    <w:t>July 26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E3ABD" w:rsidRPr="002E3ABD" w:rsidRDefault="002E3ABD" w:rsidP="006327BC">
                  <w:pPr>
                    <w:rPr>
                      <w:rFonts w:asciiTheme="minorHAnsi" w:hAnsiTheme="minorHAnsi"/>
                      <w:b/>
                      <w:sz w:val="23"/>
                      <w:szCs w:val="23"/>
                    </w:rPr>
                  </w:pPr>
                  <w:proofErr w:type="spellStart"/>
                  <w:r w:rsidRPr="002E3ABD">
                    <w:rPr>
                      <w:rFonts w:asciiTheme="minorHAnsi" w:hAnsiTheme="minorHAnsi"/>
                      <w:b/>
                      <w:sz w:val="23"/>
                      <w:szCs w:val="23"/>
                    </w:rPr>
                    <w:t>Foxborough</w:t>
                  </w:r>
                  <w:proofErr w:type="spellEnd"/>
                  <w:r w:rsidRPr="002E3ABD">
                    <w:rPr>
                      <w:rFonts w:asciiTheme="minorHAnsi" w:hAnsiTheme="minorHAnsi"/>
                      <w:b/>
                      <w:sz w:val="23"/>
                      <w:szCs w:val="23"/>
                    </w:rPr>
                    <w:t>, MA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E3ABD" w:rsidRPr="002E3ABD" w:rsidRDefault="002E3ABD" w:rsidP="006327BC">
                  <w:pPr>
                    <w:rPr>
                      <w:rFonts w:asciiTheme="minorHAnsi" w:hAnsiTheme="minorHAnsi"/>
                      <w:b/>
                      <w:sz w:val="23"/>
                      <w:szCs w:val="23"/>
                    </w:rPr>
                  </w:pPr>
                  <w:r w:rsidRPr="002E3ABD">
                    <w:rPr>
                      <w:rFonts w:asciiTheme="minorHAnsi" w:hAnsiTheme="minorHAnsi"/>
                      <w:b/>
                      <w:sz w:val="23"/>
                      <w:szCs w:val="23"/>
                    </w:rPr>
                    <w:t>Gillette Stadium*</w:t>
                  </w:r>
                </w:p>
              </w:tc>
            </w:tr>
            <w:tr w:rsidR="003570A6" w:rsidRPr="00851307" w:rsidTr="006327BC">
              <w:trPr>
                <w:trHeight w:val="239"/>
              </w:trPr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70A6" w:rsidRPr="00851307" w:rsidRDefault="003570A6" w:rsidP="006327BC">
                  <w:pPr>
                    <w:rPr>
                      <w:rFonts w:asciiTheme="minorHAnsi" w:hAnsiTheme="minorHAnsi"/>
                      <w:sz w:val="23"/>
                      <w:szCs w:val="23"/>
                    </w:rPr>
                  </w:pPr>
                  <w:r w:rsidRPr="00851307">
                    <w:rPr>
                      <w:rFonts w:asciiTheme="minorHAnsi" w:hAnsiTheme="minorHAnsi"/>
                      <w:sz w:val="23"/>
                      <w:szCs w:val="23"/>
                    </w:rPr>
                    <w:t>July 27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70A6" w:rsidRPr="00851307" w:rsidRDefault="003570A6" w:rsidP="006327BC">
                  <w:pPr>
                    <w:rPr>
                      <w:rFonts w:asciiTheme="minorHAnsi" w:hAnsiTheme="minorHAnsi"/>
                      <w:sz w:val="23"/>
                      <w:szCs w:val="23"/>
                    </w:rPr>
                  </w:pPr>
                  <w:proofErr w:type="spellStart"/>
                  <w:r w:rsidRPr="00851307">
                    <w:rPr>
                      <w:rFonts w:asciiTheme="minorHAnsi" w:hAnsiTheme="minorHAnsi"/>
                      <w:sz w:val="23"/>
                      <w:szCs w:val="23"/>
                    </w:rPr>
                    <w:t>Foxborough</w:t>
                  </w:r>
                  <w:proofErr w:type="spellEnd"/>
                  <w:r w:rsidRPr="00851307">
                    <w:rPr>
                      <w:rFonts w:asciiTheme="minorHAnsi" w:hAnsiTheme="minorHAnsi"/>
                      <w:sz w:val="23"/>
                      <w:szCs w:val="23"/>
                    </w:rPr>
                    <w:t>, MA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70A6" w:rsidRPr="00851307" w:rsidRDefault="00095773" w:rsidP="006327BC">
                  <w:pPr>
                    <w:rPr>
                      <w:rFonts w:asciiTheme="minorHAnsi" w:hAnsiTheme="minorHAnsi"/>
                      <w:sz w:val="23"/>
                      <w:szCs w:val="23"/>
                    </w:rPr>
                  </w:pPr>
                  <w:r>
                    <w:rPr>
                      <w:rFonts w:asciiTheme="minorHAnsi" w:hAnsiTheme="minorHAnsi"/>
                      <w:sz w:val="23"/>
                      <w:szCs w:val="23"/>
                    </w:rPr>
                    <w:t xml:space="preserve">Gillette Stadium </w:t>
                  </w:r>
                </w:p>
              </w:tc>
            </w:tr>
            <w:tr w:rsidR="003570A6" w:rsidRPr="00851307" w:rsidTr="006327BC">
              <w:trPr>
                <w:trHeight w:val="239"/>
              </w:trPr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70A6" w:rsidRPr="00851307" w:rsidRDefault="003570A6" w:rsidP="006327BC">
                  <w:pPr>
                    <w:rPr>
                      <w:rFonts w:asciiTheme="minorHAnsi" w:hAnsiTheme="minorHAnsi"/>
                      <w:sz w:val="23"/>
                      <w:szCs w:val="23"/>
                    </w:rPr>
                  </w:pPr>
                  <w:r w:rsidRPr="00851307">
                    <w:rPr>
                      <w:rFonts w:asciiTheme="minorHAnsi" w:hAnsiTheme="minorHAnsi"/>
                      <w:sz w:val="23"/>
                      <w:szCs w:val="23"/>
                    </w:rPr>
                    <w:t>July 28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70A6" w:rsidRPr="00851307" w:rsidRDefault="003570A6" w:rsidP="006327BC">
                  <w:pPr>
                    <w:rPr>
                      <w:rFonts w:asciiTheme="minorHAnsi" w:hAnsiTheme="minorHAnsi"/>
                      <w:sz w:val="23"/>
                      <w:szCs w:val="23"/>
                    </w:rPr>
                  </w:pPr>
                  <w:proofErr w:type="spellStart"/>
                  <w:r w:rsidRPr="00851307">
                    <w:rPr>
                      <w:rFonts w:asciiTheme="minorHAnsi" w:hAnsiTheme="minorHAnsi"/>
                      <w:sz w:val="23"/>
                      <w:szCs w:val="23"/>
                    </w:rPr>
                    <w:t>Foxborough</w:t>
                  </w:r>
                  <w:proofErr w:type="spellEnd"/>
                  <w:r w:rsidRPr="00851307">
                    <w:rPr>
                      <w:rFonts w:asciiTheme="minorHAnsi" w:hAnsiTheme="minorHAnsi"/>
                      <w:sz w:val="23"/>
                      <w:szCs w:val="23"/>
                    </w:rPr>
                    <w:t>, MA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70A6" w:rsidRPr="00851307" w:rsidRDefault="003570A6" w:rsidP="006327BC">
                  <w:pPr>
                    <w:rPr>
                      <w:rFonts w:asciiTheme="minorHAnsi" w:hAnsiTheme="minorHAnsi"/>
                      <w:sz w:val="23"/>
                      <w:szCs w:val="23"/>
                    </w:rPr>
                  </w:pPr>
                  <w:r w:rsidRPr="00851307">
                    <w:rPr>
                      <w:rFonts w:asciiTheme="minorHAnsi" w:hAnsiTheme="minorHAnsi"/>
                      <w:sz w:val="23"/>
                      <w:szCs w:val="23"/>
                    </w:rPr>
                    <w:t>Gillette Stadium</w:t>
                  </w:r>
                </w:p>
              </w:tc>
            </w:tr>
            <w:tr w:rsidR="003570A6" w:rsidRPr="00851307" w:rsidTr="006327BC">
              <w:trPr>
                <w:trHeight w:val="117"/>
              </w:trPr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70A6" w:rsidRPr="00851307" w:rsidRDefault="003570A6" w:rsidP="006327BC">
                  <w:pPr>
                    <w:rPr>
                      <w:rFonts w:asciiTheme="minorHAnsi" w:hAnsiTheme="minorHAnsi"/>
                      <w:sz w:val="23"/>
                      <w:szCs w:val="23"/>
                    </w:rPr>
                  </w:pPr>
                  <w:r w:rsidRPr="00851307">
                    <w:rPr>
                      <w:rFonts w:asciiTheme="minorHAnsi" w:hAnsiTheme="minorHAnsi"/>
                      <w:sz w:val="23"/>
                      <w:szCs w:val="23"/>
                    </w:rPr>
                    <w:t>August 3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70A6" w:rsidRPr="00851307" w:rsidRDefault="003570A6" w:rsidP="006327BC">
                  <w:pPr>
                    <w:rPr>
                      <w:rFonts w:asciiTheme="minorHAnsi" w:hAnsiTheme="minorHAnsi"/>
                      <w:sz w:val="23"/>
                      <w:szCs w:val="23"/>
                    </w:rPr>
                  </w:pPr>
                  <w:r w:rsidRPr="00851307">
                    <w:rPr>
                      <w:rFonts w:asciiTheme="minorHAnsi" w:hAnsiTheme="minorHAnsi"/>
                      <w:sz w:val="23"/>
                      <w:szCs w:val="23"/>
                    </w:rPr>
                    <w:t>Toronto, ON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70A6" w:rsidRPr="00851307" w:rsidRDefault="00095773" w:rsidP="006327BC">
                  <w:pPr>
                    <w:rPr>
                      <w:rFonts w:asciiTheme="minorHAnsi" w:hAnsiTheme="minorHAnsi"/>
                      <w:sz w:val="23"/>
                      <w:szCs w:val="23"/>
                    </w:rPr>
                  </w:pPr>
                  <w:r>
                    <w:rPr>
                      <w:rFonts w:asciiTheme="minorHAnsi" w:hAnsiTheme="minorHAnsi"/>
                      <w:sz w:val="23"/>
                      <w:szCs w:val="23"/>
                    </w:rPr>
                    <w:t xml:space="preserve">Rogers Centre </w:t>
                  </w:r>
                </w:p>
              </w:tc>
            </w:tr>
            <w:tr w:rsidR="003570A6" w:rsidRPr="00851307" w:rsidTr="006327BC">
              <w:trPr>
                <w:trHeight w:val="117"/>
              </w:trPr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70A6" w:rsidRPr="00851307" w:rsidRDefault="003570A6" w:rsidP="006327BC">
                  <w:pPr>
                    <w:rPr>
                      <w:rFonts w:asciiTheme="minorHAnsi" w:hAnsiTheme="minorHAnsi"/>
                      <w:sz w:val="23"/>
                      <w:szCs w:val="23"/>
                    </w:rPr>
                  </w:pPr>
                  <w:r w:rsidRPr="00851307">
                    <w:rPr>
                      <w:rFonts w:asciiTheme="minorHAnsi" w:hAnsiTheme="minorHAnsi"/>
                      <w:sz w:val="23"/>
                      <w:szCs w:val="23"/>
                    </w:rPr>
                    <w:t>August 4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70A6" w:rsidRPr="00851307" w:rsidRDefault="003570A6" w:rsidP="006327BC">
                  <w:pPr>
                    <w:rPr>
                      <w:rFonts w:asciiTheme="minorHAnsi" w:hAnsiTheme="minorHAnsi"/>
                      <w:sz w:val="23"/>
                      <w:szCs w:val="23"/>
                    </w:rPr>
                  </w:pPr>
                  <w:r w:rsidRPr="00851307">
                    <w:rPr>
                      <w:rFonts w:asciiTheme="minorHAnsi" w:hAnsiTheme="minorHAnsi"/>
                      <w:sz w:val="23"/>
                      <w:szCs w:val="23"/>
                    </w:rPr>
                    <w:t>Toronto, ON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70A6" w:rsidRPr="00851307" w:rsidRDefault="003570A6" w:rsidP="006327BC">
                  <w:pPr>
                    <w:rPr>
                      <w:rFonts w:asciiTheme="minorHAnsi" w:hAnsiTheme="minorHAnsi"/>
                      <w:sz w:val="23"/>
                      <w:szCs w:val="23"/>
                    </w:rPr>
                  </w:pPr>
                  <w:r w:rsidRPr="00851307">
                    <w:rPr>
                      <w:rFonts w:asciiTheme="minorHAnsi" w:hAnsiTheme="minorHAnsi"/>
                      <w:sz w:val="23"/>
                      <w:szCs w:val="23"/>
                    </w:rPr>
                    <w:t>Rogers Centre</w:t>
                  </w:r>
                </w:p>
              </w:tc>
            </w:tr>
            <w:tr w:rsidR="003570A6" w:rsidRPr="00851307" w:rsidTr="006327BC">
              <w:trPr>
                <w:trHeight w:val="80"/>
              </w:trPr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70A6" w:rsidRPr="00851307" w:rsidRDefault="003570A6" w:rsidP="006327BC">
                  <w:pPr>
                    <w:rPr>
                      <w:rFonts w:asciiTheme="minorHAnsi" w:hAnsiTheme="minorHAnsi"/>
                      <w:sz w:val="23"/>
                      <w:szCs w:val="23"/>
                    </w:rPr>
                  </w:pPr>
                  <w:r w:rsidRPr="00851307">
                    <w:rPr>
                      <w:rFonts w:asciiTheme="minorHAnsi" w:hAnsiTheme="minorHAnsi"/>
                      <w:sz w:val="23"/>
                      <w:szCs w:val="23"/>
                    </w:rPr>
                    <w:t>August 7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70A6" w:rsidRPr="00851307" w:rsidRDefault="003570A6" w:rsidP="006327BC">
                  <w:pPr>
                    <w:rPr>
                      <w:rFonts w:asciiTheme="minorHAnsi" w:hAnsiTheme="minorHAnsi"/>
                      <w:sz w:val="23"/>
                      <w:szCs w:val="23"/>
                    </w:rPr>
                  </w:pPr>
                  <w:r w:rsidRPr="00851307">
                    <w:rPr>
                      <w:rFonts w:asciiTheme="minorHAnsi" w:hAnsiTheme="minorHAnsi"/>
                      <w:sz w:val="23"/>
                      <w:szCs w:val="23"/>
                    </w:rPr>
                    <w:t>Pittsburgh, PA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70A6" w:rsidRPr="00851307" w:rsidRDefault="003570A6" w:rsidP="006327BC">
                  <w:pPr>
                    <w:rPr>
                      <w:rFonts w:asciiTheme="minorHAnsi" w:hAnsiTheme="minorHAnsi"/>
                      <w:sz w:val="23"/>
                      <w:szCs w:val="23"/>
                    </w:rPr>
                  </w:pPr>
                  <w:r w:rsidRPr="00851307">
                    <w:rPr>
                      <w:rFonts w:asciiTheme="minorHAnsi" w:hAnsiTheme="minorHAnsi"/>
                      <w:sz w:val="23"/>
                      <w:szCs w:val="23"/>
                    </w:rPr>
                    <w:t>Heinz Field</w:t>
                  </w:r>
                </w:p>
              </w:tc>
            </w:tr>
            <w:tr w:rsidR="003570A6" w:rsidRPr="00851307" w:rsidTr="006327BC">
              <w:trPr>
                <w:trHeight w:val="226"/>
              </w:trPr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70A6" w:rsidRPr="00851307" w:rsidRDefault="003570A6" w:rsidP="006327BC">
                  <w:pPr>
                    <w:rPr>
                      <w:rFonts w:asciiTheme="minorHAnsi" w:hAnsiTheme="minorHAnsi"/>
                      <w:sz w:val="23"/>
                      <w:szCs w:val="23"/>
                    </w:rPr>
                  </w:pPr>
                  <w:r w:rsidRPr="00851307">
                    <w:rPr>
                      <w:rFonts w:asciiTheme="minorHAnsi" w:hAnsiTheme="minorHAnsi"/>
                      <w:sz w:val="23"/>
                      <w:szCs w:val="23"/>
                    </w:rPr>
                    <w:t>August 10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70A6" w:rsidRPr="00851307" w:rsidRDefault="003570A6" w:rsidP="006327BC">
                  <w:pPr>
                    <w:rPr>
                      <w:rFonts w:asciiTheme="minorHAnsi" w:hAnsiTheme="minorHAnsi"/>
                      <w:sz w:val="23"/>
                      <w:szCs w:val="23"/>
                    </w:rPr>
                  </w:pPr>
                  <w:r w:rsidRPr="00851307">
                    <w:rPr>
                      <w:rFonts w:asciiTheme="minorHAnsi" w:hAnsiTheme="minorHAnsi"/>
                      <w:sz w:val="23"/>
                      <w:szCs w:val="23"/>
                    </w:rPr>
                    <w:t>Atlanta, GA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70A6" w:rsidRPr="00851307" w:rsidRDefault="00095773" w:rsidP="006327BC">
                  <w:pPr>
                    <w:rPr>
                      <w:rFonts w:asciiTheme="minorHAnsi" w:hAnsiTheme="minorHAnsi"/>
                      <w:sz w:val="23"/>
                      <w:szCs w:val="23"/>
                    </w:rPr>
                  </w:pPr>
                  <w:r>
                    <w:rPr>
                      <w:rFonts w:asciiTheme="minorHAnsi" w:hAnsiTheme="minorHAnsi"/>
                      <w:sz w:val="23"/>
                      <w:szCs w:val="23"/>
                    </w:rPr>
                    <w:t xml:space="preserve">Mercedes-Benz Stadium </w:t>
                  </w:r>
                </w:p>
              </w:tc>
            </w:tr>
            <w:tr w:rsidR="003570A6" w:rsidRPr="00851307" w:rsidTr="006327BC">
              <w:trPr>
                <w:trHeight w:val="226"/>
              </w:trPr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70A6" w:rsidRPr="00851307" w:rsidRDefault="003570A6" w:rsidP="006327BC">
                  <w:pPr>
                    <w:rPr>
                      <w:rFonts w:asciiTheme="minorHAnsi" w:hAnsiTheme="minorHAnsi"/>
                      <w:sz w:val="23"/>
                      <w:szCs w:val="23"/>
                    </w:rPr>
                  </w:pPr>
                  <w:r w:rsidRPr="00851307">
                    <w:rPr>
                      <w:rFonts w:asciiTheme="minorHAnsi" w:hAnsiTheme="minorHAnsi"/>
                      <w:sz w:val="23"/>
                      <w:szCs w:val="23"/>
                    </w:rPr>
                    <w:t>August 11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70A6" w:rsidRPr="00851307" w:rsidRDefault="003570A6" w:rsidP="006327BC">
                  <w:pPr>
                    <w:rPr>
                      <w:rFonts w:asciiTheme="minorHAnsi" w:hAnsiTheme="minorHAnsi"/>
                      <w:sz w:val="23"/>
                      <w:szCs w:val="23"/>
                    </w:rPr>
                  </w:pPr>
                  <w:r w:rsidRPr="00851307">
                    <w:rPr>
                      <w:rFonts w:asciiTheme="minorHAnsi" w:hAnsiTheme="minorHAnsi"/>
                      <w:sz w:val="23"/>
                      <w:szCs w:val="23"/>
                    </w:rPr>
                    <w:t>Atlanta, GA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70A6" w:rsidRPr="00851307" w:rsidRDefault="003570A6" w:rsidP="006327BC">
                  <w:pPr>
                    <w:rPr>
                      <w:rFonts w:asciiTheme="minorHAnsi" w:hAnsiTheme="minorHAnsi"/>
                      <w:sz w:val="23"/>
                      <w:szCs w:val="23"/>
                    </w:rPr>
                  </w:pPr>
                  <w:r w:rsidRPr="00851307">
                    <w:rPr>
                      <w:rFonts w:asciiTheme="minorHAnsi" w:hAnsiTheme="minorHAnsi"/>
                      <w:sz w:val="23"/>
                      <w:szCs w:val="23"/>
                    </w:rPr>
                    <w:t xml:space="preserve">Mercedes-Benz Stadium  </w:t>
                  </w:r>
                </w:p>
              </w:tc>
            </w:tr>
            <w:tr w:rsidR="003570A6" w:rsidRPr="00851307" w:rsidTr="006327BC">
              <w:trPr>
                <w:trHeight w:val="198"/>
              </w:trPr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70A6" w:rsidRPr="00851307" w:rsidRDefault="003570A6" w:rsidP="006327BC">
                  <w:pPr>
                    <w:rPr>
                      <w:rFonts w:asciiTheme="minorHAnsi" w:hAnsiTheme="minorHAnsi"/>
                      <w:sz w:val="23"/>
                      <w:szCs w:val="23"/>
                    </w:rPr>
                  </w:pPr>
                  <w:r w:rsidRPr="00851307">
                    <w:rPr>
                      <w:rFonts w:asciiTheme="minorHAnsi" w:hAnsiTheme="minorHAnsi"/>
                      <w:sz w:val="23"/>
                      <w:szCs w:val="23"/>
                    </w:rPr>
                    <w:t>August 14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70A6" w:rsidRPr="00851307" w:rsidRDefault="003570A6" w:rsidP="006327BC">
                  <w:pPr>
                    <w:rPr>
                      <w:rFonts w:asciiTheme="minorHAnsi" w:hAnsiTheme="minorHAnsi"/>
                      <w:sz w:val="23"/>
                      <w:szCs w:val="23"/>
                    </w:rPr>
                  </w:pPr>
                  <w:r w:rsidRPr="00851307">
                    <w:rPr>
                      <w:rFonts w:asciiTheme="minorHAnsi" w:hAnsiTheme="minorHAnsi"/>
                      <w:sz w:val="23"/>
                      <w:szCs w:val="23"/>
                    </w:rPr>
                    <w:t>Tampa, FL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70A6" w:rsidRPr="00851307" w:rsidRDefault="003570A6" w:rsidP="006327BC">
                  <w:pPr>
                    <w:rPr>
                      <w:rFonts w:asciiTheme="minorHAnsi" w:hAnsiTheme="minorHAnsi"/>
                      <w:sz w:val="23"/>
                      <w:szCs w:val="23"/>
                    </w:rPr>
                  </w:pPr>
                  <w:r w:rsidRPr="00851307">
                    <w:rPr>
                      <w:rFonts w:asciiTheme="minorHAnsi" w:hAnsiTheme="minorHAnsi"/>
                      <w:sz w:val="23"/>
                      <w:szCs w:val="23"/>
                    </w:rPr>
                    <w:t>Raymond James Stadium</w:t>
                  </w:r>
                </w:p>
              </w:tc>
            </w:tr>
            <w:tr w:rsidR="003570A6" w:rsidRPr="00851307" w:rsidTr="006327BC">
              <w:trPr>
                <w:trHeight w:val="226"/>
              </w:trPr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70A6" w:rsidRPr="00851307" w:rsidRDefault="003570A6" w:rsidP="006327BC">
                  <w:pPr>
                    <w:rPr>
                      <w:rFonts w:asciiTheme="minorHAnsi" w:hAnsiTheme="minorHAnsi"/>
                      <w:sz w:val="23"/>
                      <w:szCs w:val="23"/>
                    </w:rPr>
                  </w:pPr>
                  <w:r w:rsidRPr="00851307">
                    <w:rPr>
                      <w:rFonts w:asciiTheme="minorHAnsi" w:hAnsiTheme="minorHAnsi"/>
                      <w:sz w:val="23"/>
                      <w:szCs w:val="23"/>
                    </w:rPr>
                    <w:t>August 18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70A6" w:rsidRPr="00851307" w:rsidRDefault="003570A6" w:rsidP="006327BC">
                  <w:pPr>
                    <w:rPr>
                      <w:rFonts w:asciiTheme="minorHAnsi" w:hAnsiTheme="minorHAnsi"/>
                      <w:sz w:val="23"/>
                      <w:szCs w:val="23"/>
                    </w:rPr>
                  </w:pPr>
                  <w:r w:rsidRPr="00851307">
                    <w:rPr>
                      <w:rFonts w:asciiTheme="minorHAnsi" w:hAnsiTheme="minorHAnsi"/>
                      <w:sz w:val="23"/>
                      <w:szCs w:val="23"/>
                    </w:rPr>
                    <w:t>Miami, FL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70A6" w:rsidRPr="00851307" w:rsidRDefault="003570A6" w:rsidP="006327BC">
                  <w:pPr>
                    <w:rPr>
                      <w:rFonts w:asciiTheme="minorHAnsi" w:hAnsiTheme="minorHAnsi"/>
                      <w:sz w:val="23"/>
                      <w:szCs w:val="23"/>
                    </w:rPr>
                  </w:pPr>
                  <w:r w:rsidRPr="00851307">
                    <w:rPr>
                      <w:rFonts w:asciiTheme="minorHAnsi" w:hAnsiTheme="minorHAnsi"/>
                      <w:sz w:val="23"/>
                      <w:szCs w:val="23"/>
                    </w:rPr>
                    <w:t>Hard Rock Stadium</w:t>
                  </w:r>
                </w:p>
              </w:tc>
            </w:tr>
            <w:tr w:rsidR="003570A6" w:rsidRPr="00851307" w:rsidTr="006327BC">
              <w:trPr>
                <w:trHeight w:val="239"/>
              </w:trPr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70A6" w:rsidRPr="00851307" w:rsidRDefault="003570A6" w:rsidP="006327BC">
                  <w:pPr>
                    <w:rPr>
                      <w:rFonts w:asciiTheme="minorHAnsi" w:hAnsiTheme="minorHAnsi"/>
                      <w:sz w:val="23"/>
                      <w:szCs w:val="23"/>
                    </w:rPr>
                  </w:pPr>
                  <w:r w:rsidRPr="00851307">
                    <w:rPr>
                      <w:rFonts w:asciiTheme="minorHAnsi" w:hAnsiTheme="minorHAnsi"/>
                      <w:sz w:val="23"/>
                      <w:szCs w:val="23"/>
                    </w:rPr>
                    <w:t>August 25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70A6" w:rsidRPr="00851307" w:rsidRDefault="003570A6" w:rsidP="006327BC">
                  <w:pPr>
                    <w:rPr>
                      <w:rFonts w:asciiTheme="minorHAnsi" w:hAnsiTheme="minorHAnsi"/>
                      <w:sz w:val="23"/>
                      <w:szCs w:val="23"/>
                    </w:rPr>
                  </w:pPr>
                  <w:r w:rsidRPr="00851307">
                    <w:rPr>
                      <w:rFonts w:asciiTheme="minorHAnsi" w:hAnsiTheme="minorHAnsi"/>
                      <w:sz w:val="23"/>
                      <w:szCs w:val="23"/>
                    </w:rPr>
                    <w:t xml:space="preserve">Nashville, TN 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70A6" w:rsidRPr="00851307" w:rsidRDefault="003570A6" w:rsidP="006327BC">
                  <w:pPr>
                    <w:rPr>
                      <w:rFonts w:asciiTheme="minorHAnsi" w:hAnsiTheme="minorHAnsi"/>
                      <w:sz w:val="23"/>
                      <w:szCs w:val="23"/>
                    </w:rPr>
                  </w:pPr>
                  <w:r w:rsidRPr="00851307">
                    <w:rPr>
                      <w:rFonts w:asciiTheme="minorHAnsi" w:hAnsiTheme="minorHAnsi"/>
                      <w:sz w:val="23"/>
                      <w:szCs w:val="23"/>
                    </w:rPr>
                    <w:t xml:space="preserve">Nissan Stadium </w:t>
                  </w:r>
                </w:p>
              </w:tc>
            </w:tr>
            <w:tr w:rsidR="003570A6" w:rsidRPr="00851307" w:rsidTr="006327BC">
              <w:trPr>
                <w:trHeight w:val="226"/>
              </w:trPr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70A6" w:rsidRPr="00851307" w:rsidRDefault="003570A6" w:rsidP="006327BC">
                  <w:pPr>
                    <w:rPr>
                      <w:rFonts w:asciiTheme="minorHAnsi" w:hAnsiTheme="minorHAnsi"/>
                      <w:sz w:val="23"/>
                      <w:szCs w:val="23"/>
                    </w:rPr>
                  </w:pPr>
                  <w:r w:rsidRPr="00851307">
                    <w:rPr>
                      <w:rFonts w:asciiTheme="minorHAnsi" w:hAnsiTheme="minorHAnsi"/>
                      <w:sz w:val="23"/>
                      <w:szCs w:val="23"/>
                    </w:rPr>
                    <w:t>August 28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70A6" w:rsidRPr="00851307" w:rsidRDefault="003570A6" w:rsidP="006327BC">
                  <w:pPr>
                    <w:rPr>
                      <w:rFonts w:asciiTheme="minorHAnsi" w:hAnsiTheme="minorHAnsi"/>
                      <w:sz w:val="23"/>
                      <w:szCs w:val="23"/>
                    </w:rPr>
                  </w:pPr>
                  <w:r w:rsidRPr="00851307">
                    <w:rPr>
                      <w:rFonts w:asciiTheme="minorHAnsi" w:hAnsiTheme="minorHAnsi"/>
                      <w:sz w:val="23"/>
                      <w:szCs w:val="23"/>
                    </w:rPr>
                    <w:t>Detroit, MI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70A6" w:rsidRPr="00851307" w:rsidRDefault="003570A6" w:rsidP="006327BC">
                  <w:pPr>
                    <w:rPr>
                      <w:rFonts w:asciiTheme="minorHAnsi" w:hAnsiTheme="minorHAnsi"/>
                      <w:sz w:val="23"/>
                      <w:szCs w:val="23"/>
                    </w:rPr>
                  </w:pPr>
                  <w:r w:rsidRPr="00851307">
                    <w:rPr>
                      <w:rFonts w:asciiTheme="minorHAnsi" w:hAnsiTheme="minorHAnsi"/>
                      <w:sz w:val="23"/>
                      <w:szCs w:val="23"/>
                    </w:rPr>
                    <w:t>Ford Field</w:t>
                  </w:r>
                </w:p>
              </w:tc>
            </w:tr>
            <w:tr w:rsidR="002E3ABD" w:rsidRPr="00851307" w:rsidTr="006327BC">
              <w:trPr>
                <w:trHeight w:val="239"/>
              </w:trPr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E3ABD" w:rsidRPr="002E3ABD" w:rsidRDefault="002E3ABD" w:rsidP="006327BC">
                  <w:pPr>
                    <w:rPr>
                      <w:rFonts w:asciiTheme="minorHAnsi" w:hAnsiTheme="minorHAnsi"/>
                      <w:b/>
                      <w:sz w:val="23"/>
                      <w:szCs w:val="23"/>
                    </w:rPr>
                  </w:pPr>
                  <w:r w:rsidRPr="002E3ABD">
                    <w:rPr>
                      <w:rFonts w:asciiTheme="minorHAnsi" w:hAnsiTheme="minorHAnsi"/>
                      <w:b/>
                      <w:sz w:val="23"/>
                      <w:szCs w:val="23"/>
                    </w:rPr>
                    <w:t>August 31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E3ABD" w:rsidRPr="002E3ABD" w:rsidRDefault="002E3ABD" w:rsidP="006327BC">
                  <w:pPr>
                    <w:rPr>
                      <w:rFonts w:asciiTheme="minorHAnsi" w:hAnsiTheme="minorHAnsi"/>
                      <w:b/>
                      <w:sz w:val="23"/>
                      <w:szCs w:val="23"/>
                    </w:rPr>
                  </w:pPr>
                  <w:r w:rsidRPr="002E3ABD">
                    <w:rPr>
                      <w:rFonts w:asciiTheme="minorHAnsi" w:hAnsiTheme="minorHAnsi"/>
                      <w:b/>
                      <w:sz w:val="23"/>
                      <w:szCs w:val="23"/>
                    </w:rPr>
                    <w:t>Minneapolis, MN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E3ABD" w:rsidRPr="002E3ABD" w:rsidRDefault="002E3ABD" w:rsidP="006327BC">
                  <w:pPr>
                    <w:rPr>
                      <w:rFonts w:asciiTheme="minorHAnsi" w:hAnsiTheme="minorHAnsi"/>
                      <w:b/>
                      <w:sz w:val="23"/>
                      <w:szCs w:val="23"/>
                    </w:rPr>
                  </w:pPr>
                  <w:r w:rsidRPr="002E3ABD">
                    <w:rPr>
                      <w:rFonts w:asciiTheme="minorHAnsi" w:hAnsiTheme="minorHAnsi"/>
                      <w:b/>
                      <w:sz w:val="23"/>
                      <w:szCs w:val="23"/>
                    </w:rPr>
                    <w:t>U.S. Bank Stadium*</w:t>
                  </w:r>
                </w:p>
              </w:tc>
            </w:tr>
            <w:tr w:rsidR="003570A6" w:rsidRPr="00851307" w:rsidTr="006327BC">
              <w:trPr>
                <w:trHeight w:val="239"/>
              </w:trPr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70A6" w:rsidRPr="00851307" w:rsidRDefault="003570A6" w:rsidP="006327BC">
                  <w:pPr>
                    <w:rPr>
                      <w:rFonts w:asciiTheme="minorHAnsi" w:hAnsiTheme="minorHAnsi"/>
                      <w:sz w:val="23"/>
                      <w:szCs w:val="23"/>
                    </w:rPr>
                  </w:pPr>
                  <w:r w:rsidRPr="00851307">
                    <w:rPr>
                      <w:rFonts w:asciiTheme="minorHAnsi" w:hAnsiTheme="minorHAnsi"/>
                      <w:sz w:val="23"/>
                      <w:szCs w:val="23"/>
                    </w:rPr>
                    <w:t>September 1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70A6" w:rsidRPr="00851307" w:rsidRDefault="003570A6" w:rsidP="006327BC">
                  <w:pPr>
                    <w:rPr>
                      <w:rFonts w:asciiTheme="minorHAnsi" w:hAnsiTheme="minorHAnsi"/>
                      <w:sz w:val="23"/>
                      <w:szCs w:val="23"/>
                    </w:rPr>
                  </w:pPr>
                  <w:r w:rsidRPr="00851307">
                    <w:rPr>
                      <w:rFonts w:asciiTheme="minorHAnsi" w:hAnsiTheme="minorHAnsi"/>
                      <w:sz w:val="23"/>
                      <w:szCs w:val="23"/>
                    </w:rPr>
                    <w:t>Minneapolis, MN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70A6" w:rsidRPr="00851307" w:rsidRDefault="003570A6" w:rsidP="006327BC">
                  <w:pPr>
                    <w:rPr>
                      <w:rFonts w:asciiTheme="minorHAnsi" w:hAnsiTheme="minorHAnsi"/>
                      <w:sz w:val="23"/>
                      <w:szCs w:val="23"/>
                    </w:rPr>
                  </w:pPr>
                  <w:r w:rsidRPr="00851307">
                    <w:rPr>
                      <w:rFonts w:asciiTheme="minorHAnsi" w:hAnsiTheme="minorHAnsi"/>
                      <w:sz w:val="23"/>
                      <w:szCs w:val="23"/>
                    </w:rPr>
                    <w:t>U.S. Bank Stadium</w:t>
                  </w:r>
                </w:p>
              </w:tc>
            </w:tr>
            <w:tr w:rsidR="003570A6" w:rsidRPr="00851307" w:rsidTr="006327BC">
              <w:trPr>
                <w:trHeight w:val="226"/>
              </w:trPr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70A6" w:rsidRPr="00851307" w:rsidRDefault="003570A6" w:rsidP="006327BC">
                  <w:pPr>
                    <w:rPr>
                      <w:rFonts w:asciiTheme="minorHAnsi" w:hAnsiTheme="minorHAnsi"/>
                      <w:sz w:val="23"/>
                      <w:szCs w:val="23"/>
                    </w:rPr>
                  </w:pPr>
                  <w:r w:rsidRPr="00851307">
                    <w:rPr>
                      <w:rFonts w:asciiTheme="minorHAnsi" w:hAnsiTheme="minorHAnsi"/>
                      <w:sz w:val="23"/>
                      <w:szCs w:val="23"/>
                    </w:rPr>
                    <w:t>September 8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70A6" w:rsidRPr="00851307" w:rsidRDefault="003570A6" w:rsidP="006327BC">
                  <w:pPr>
                    <w:rPr>
                      <w:rFonts w:asciiTheme="minorHAnsi" w:hAnsiTheme="minorHAnsi"/>
                      <w:sz w:val="23"/>
                      <w:szCs w:val="23"/>
                    </w:rPr>
                  </w:pPr>
                  <w:r w:rsidRPr="00851307">
                    <w:rPr>
                      <w:rFonts w:asciiTheme="minorHAnsi" w:hAnsiTheme="minorHAnsi"/>
                      <w:sz w:val="23"/>
                      <w:szCs w:val="23"/>
                    </w:rPr>
                    <w:t>Kansas City, MO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70A6" w:rsidRPr="00851307" w:rsidRDefault="003570A6" w:rsidP="006327BC">
                  <w:pPr>
                    <w:rPr>
                      <w:rFonts w:asciiTheme="minorHAnsi" w:hAnsiTheme="minorHAnsi"/>
                      <w:sz w:val="23"/>
                      <w:szCs w:val="23"/>
                    </w:rPr>
                  </w:pPr>
                  <w:r w:rsidRPr="00851307">
                    <w:rPr>
                      <w:rFonts w:asciiTheme="minorHAnsi" w:hAnsiTheme="minorHAnsi"/>
                      <w:sz w:val="23"/>
                      <w:szCs w:val="23"/>
                    </w:rPr>
                    <w:t>Arrowhead Stadium</w:t>
                  </w:r>
                </w:p>
              </w:tc>
            </w:tr>
            <w:tr w:rsidR="003570A6" w:rsidRPr="00851307" w:rsidTr="006327BC">
              <w:trPr>
                <w:trHeight w:val="239"/>
              </w:trPr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70A6" w:rsidRPr="00851307" w:rsidRDefault="003570A6" w:rsidP="006327BC">
                  <w:pPr>
                    <w:rPr>
                      <w:rFonts w:asciiTheme="minorHAnsi" w:hAnsiTheme="minorHAnsi"/>
                      <w:sz w:val="23"/>
                      <w:szCs w:val="23"/>
                    </w:rPr>
                  </w:pPr>
                  <w:r w:rsidRPr="00851307">
                    <w:rPr>
                      <w:rFonts w:asciiTheme="minorHAnsi" w:hAnsiTheme="minorHAnsi"/>
                      <w:sz w:val="23"/>
                      <w:szCs w:val="23"/>
                    </w:rPr>
                    <w:t>September 15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70A6" w:rsidRPr="00851307" w:rsidRDefault="003570A6" w:rsidP="006327BC">
                  <w:pPr>
                    <w:rPr>
                      <w:rFonts w:asciiTheme="minorHAnsi" w:hAnsiTheme="minorHAnsi"/>
                      <w:sz w:val="23"/>
                      <w:szCs w:val="23"/>
                    </w:rPr>
                  </w:pPr>
                  <w:r w:rsidRPr="00851307">
                    <w:rPr>
                      <w:rFonts w:asciiTheme="minorHAnsi" w:hAnsiTheme="minorHAnsi"/>
                      <w:sz w:val="23"/>
                      <w:szCs w:val="23"/>
                    </w:rPr>
                    <w:t>Indianapolis, IN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70A6" w:rsidRPr="00851307" w:rsidRDefault="003570A6" w:rsidP="006327BC">
                  <w:pPr>
                    <w:rPr>
                      <w:rFonts w:asciiTheme="minorHAnsi" w:hAnsiTheme="minorHAnsi"/>
                      <w:sz w:val="23"/>
                      <w:szCs w:val="23"/>
                    </w:rPr>
                  </w:pPr>
                  <w:r w:rsidRPr="00851307">
                    <w:rPr>
                      <w:rFonts w:asciiTheme="minorHAnsi" w:hAnsiTheme="minorHAnsi"/>
                      <w:sz w:val="23"/>
                      <w:szCs w:val="23"/>
                    </w:rPr>
                    <w:t xml:space="preserve">Lucas Oil Stadium </w:t>
                  </w:r>
                </w:p>
              </w:tc>
            </w:tr>
            <w:tr w:rsidR="003570A6" w:rsidRPr="00851307" w:rsidTr="006327BC">
              <w:trPr>
                <w:trHeight w:val="239"/>
              </w:trPr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70A6" w:rsidRPr="00851307" w:rsidRDefault="003570A6" w:rsidP="006327BC">
                  <w:pPr>
                    <w:rPr>
                      <w:rFonts w:asciiTheme="minorHAnsi" w:hAnsiTheme="minorHAnsi"/>
                      <w:sz w:val="23"/>
                      <w:szCs w:val="23"/>
                    </w:rPr>
                  </w:pPr>
                  <w:r w:rsidRPr="00851307">
                    <w:rPr>
                      <w:rFonts w:asciiTheme="minorHAnsi" w:hAnsiTheme="minorHAnsi"/>
                      <w:sz w:val="23"/>
                      <w:szCs w:val="23"/>
                    </w:rPr>
                    <w:t>September 18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70A6" w:rsidRPr="00851307" w:rsidRDefault="003570A6" w:rsidP="006327BC">
                  <w:pPr>
                    <w:rPr>
                      <w:rFonts w:asciiTheme="minorHAnsi" w:hAnsiTheme="minorHAnsi"/>
                      <w:sz w:val="23"/>
                      <w:szCs w:val="23"/>
                    </w:rPr>
                  </w:pPr>
                  <w:r w:rsidRPr="00851307">
                    <w:rPr>
                      <w:rFonts w:asciiTheme="minorHAnsi" w:hAnsiTheme="minorHAnsi"/>
                      <w:sz w:val="23"/>
                      <w:szCs w:val="23"/>
                    </w:rPr>
                    <w:t>St. Louis, MO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70A6" w:rsidRPr="00851307" w:rsidRDefault="003570A6" w:rsidP="006327BC">
                  <w:pPr>
                    <w:rPr>
                      <w:rFonts w:asciiTheme="minorHAnsi" w:hAnsiTheme="minorHAnsi"/>
                      <w:sz w:val="23"/>
                      <w:szCs w:val="23"/>
                    </w:rPr>
                  </w:pPr>
                  <w:r w:rsidRPr="00851307">
                    <w:rPr>
                      <w:rFonts w:asciiTheme="minorHAnsi" w:hAnsiTheme="minorHAnsi"/>
                      <w:sz w:val="23"/>
                      <w:szCs w:val="23"/>
                    </w:rPr>
                    <w:t>The Dome at America’s Center</w:t>
                  </w:r>
                </w:p>
              </w:tc>
            </w:tr>
            <w:tr w:rsidR="003570A6" w:rsidRPr="00851307" w:rsidTr="006327BC">
              <w:trPr>
                <w:trHeight w:val="226"/>
              </w:trPr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70A6" w:rsidRPr="00851307" w:rsidRDefault="003570A6" w:rsidP="006327BC">
                  <w:pPr>
                    <w:rPr>
                      <w:rFonts w:asciiTheme="minorHAnsi" w:hAnsiTheme="minorHAnsi"/>
                      <w:sz w:val="23"/>
                      <w:szCs w:val="23"/>
                    </w:rPr>
                  </w:pPr>
                  <w:r w:rsidRPr="00851307">
                    <w:rPr>
                      <w:rFonts w:asciiTheme="minorHAnsi" w:hAnsiTheme="minorHAnsi"/>
                      <w:sz w:val="23"/>
                      <w:szCs w:val="23"/>
                    </w:rPr>
                    <w:t>September 22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70A6" w:rsidRPr="00851307" w:rsidRDefault="003570A6" w:rsidP="006327BC">
                  <w:pPr>
                    <w:rPr>
                      <w:rFonts w:asciiTheme="minorHAnsi" w:hAnsiTheme="minorHAnsi"/>
                      <w:sz w:val="23"/>
                      <w:szCs w:val="23"/>
                    </w:rPr>
                  </w:pPr>
                  <w:r w:rsidRPr="00851307">
                    <w:rPr>
                      <w:rFonts w:asciiTheme="minorHAnsi" w:hAnsiTheme="minorHAnsi"/>
                      <w:sz w:val="23"/>
                      <w:szCs w:val="23"/>
                    </w:rPr>
                    <w:t>New Orleans, LA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70A6" w:rsidRPr="00851307" w:rsidRDefault="003570A6" w:rsidP="006327BC">
                  <w:pPr>
                    <w:rPr>
                      <w:rFonts w:asciiTheme="minorHAnsi" w:hAnsiTheme="minorHAnsi"/>
                      <w:sz w:val="23"/>
                      <w:szCs w:val="23"/>
                    </w:rPr>
                  </w:pPr>
                  <w:r w:rsidRPr="00851307">
                    <w:rPr>
                      <w:rFonts w:asciiTheme="minorHAnsi" w:hAnsiTheme="minorHAnsi"/>
                      <w:sz w:val="23"/>
                      <w:szCs w:val="23"/>
                    </w:rPr>
                    <w:t>Mercedes-Benz Superdome</w:t>
                  </w:r>
                </w:p>
              </w:tc>
            </w:tr>
            <w:tr w:rsidR="003570A6" w:rsidRPr="00851307" w:rsidTr="006327BC">
              <w:trPr>
                <w:trHeight w:val="239"/>
              </w:trPr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70A6" w:rsidRPr="00851307" w:rsidRDefault="003570A6" w:rsidP="006327BC">
                  <w:pPr>
                    <w:rPr>
                      <w:rFonts w:asciiTheme="minorHAnsi" w:hAnsiTheme="minorHAnsi"/>
                      <w:sz w:val="23"/>
                      <w:szCs w:val="23"/>
                    </w:rPr>
                  </w:pPr>
                  <w:r w:rsidRPr="00851307">
                    <w:rPr>
                      <w:rFonts w:asciiTheme="minorHAnsi" w:hAnsiTheme="minorHAnsi"/>
                      <w:sz w:val="23"/>
                      <w:szCs w:val="23"/>
                    </w:rPr>
                    <w:t>September 29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70A6" w:rsidRPr="00851307" w:rsidRDefault="003570A6" w:rsidP="006327BC">
                  <w:pPr>
                    <w:rPr>
                      <w:rFonts w:asciiTheme="minorHAnsi" w:hAnsiTheme="minorHAnsi"/>
                      <w:sz w:val="23"/>
                      <w:szCs w:val="23"/>
                    </w:rPr>
                  </w:pPr>
                  <w:r w:rsidRPr="00851307">
                    <w:rPr>
                      <w:rFonts w:asciiTheme="minorHAnsi" w:hAnsiTheme="minorHAnsi"/>
                      <w:sz w:val="23"/>
                      <w:szCs w:val="23"/>
                    </w:rPr>
                    <w:t>Houston, TX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70A6" w:rsidRPr="00851307" w:rsidRDefault="003570A6" w:rsidP="006327BC">
                  <w:pPr>
                    <w:rPr>
                      <w:rFonts w:asciiTheme="minorHAnsi" w:hAnsiTheme="minorHAnsi"/>
                      <w:sz w:val="23"/>
                      <w:szCs w:val="23"/>
                    </w:rPr>
                  </w:pPr>
                  <w:r w:rsidRPr="00851307">
                    <w:rPr>
                      <w:rFonts w:asciiTheme="minorHAnsi" w:hAnsiTheme="minorHAnsi"/>
                      <w:sz w:val="23"/>
                      <w:szCs w:val="23"/>
                    </w:rPr>
                    <w:t>NRG Stadium</w:t>
                  </w:r>
                </w:p>
              </w:tc>
            </w:tr>
            <w:tr w:rsidR="002E3ABD" w:rsidRPr="00851307" w:rsidTr="006327BC">
              <w:trPr>
                <w:trHeight w:val="226"/>
              </w:trPr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E3ABD" w:rsidRPr="002E3ABD" w:rsidRDefault="002E3ABD" w:rsidP="006327BC">
                  <w:pPr>
                    <w:rPr>
                      <w:rFonts w:asciiTheme="minorHAnsi" w:hAnsiTheme="minorHAnsi"/>
                      <w:b/>
                      <w:sz w:val="23"/>
                      <w:szCs w:val="23"/>
                    </w:rPr>
                  </w:pPr>
                  <w:r w:rsidRPr="002E3ABD">
                    <w:rPr>
                      <w:rFonts w:asciiTheme="minorHAnsi" w:hAnsiTheme="minorHAnsi"/>
                      <w:b/>
                      <w:sz w:val="23"/>
                      <w:szCs w:val="23"/>
                    </w:rPr>
                    <w:t>October 5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E3ABD" w:rsidRPr="002E3ABD" w:rsidRDefault="002E3ABD" w:rsidP="006327BC">
                  <w:pPr>
                    <w:rPr>
                      <w:rFonts w:asciiTheme="minorHAnsi" w:hAnsiTheme="minorHAnsi"/>
                      <w:b/>
                      <w:sz w:val="23"/>
                      <w:szCs w:val="23"/>
                    </w:rPr>
                  </w:pPr>
                  <w:r w:rsidRPr="002E3ABD">
                    <w:rPr>
                      <w:rFonts w:asciiTheme="minorHAnsi" w:hAnsiTheme="minorHAnsi"/>
                      <w:b/>
                      <w:sz w:val="23"/>
                      <w:szCs w:val="23"/>
                    </w:rPr>
                    <w:t>Arlington, TX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E3ABD" w:rsidRPr="002E3ABD" w:rsidRDefault="002E3ABD" w:rsidP="006327BC">
                  <w:pPr>
                    <w:rPr>
                      <w:rFonts w:asciiTheme="minorHAnsi" w:hAnsiTheme="minorHAnsi"/>
                      <w:b/>
                      <w:sz w:val="23"/>
                      <w:szCs w:val="23"/>
                    </w:rPr>
                  </w:pPr>
                  <w:r w:rsidRPr="002E3ABD">
                    <w:rPr>
                      <w:rFonts w:asciiTheme="minorHAnsi" w:hAnsiTheme="minorHAnsi"/>
                      <w:b/>
                      <w:sz w:val="23"/>
                      <w:szCs w:val="23"/>
                    </w:rPr>
                    <w:t>AT&amp;T Stadium*</w:t>
                  </w:r>
                </w:p>
              </w:tc>
            </w:tr>
            <w:tr w:rsidR="003570A6" w:rsidRPr="00851307" w:rsidTr="006327BC">
              <w:trPr>
                <w:trHeight w:val="226"/>
              </w:trPr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70A6" w:rsidRPr="00851307" w:rsidRDefault="003570A6" w:rsidP="006327BC">
                  <w:pPr>
                    <w:rPr>
                      <w:rFonts w:asciiTheme="minorHAnsi" w:hAnsiTheme="minorHAnsi"/>
                      <w:sz w:val="23"/>
                      <w:szCs w:val="23"/>
                    </w:rPr>
                  </w:pPr>
                  <w:r w:rsidRPr="00851307">
                    <w:rPr>
                      <w:rFonts w:asciiTheme="minorHAnsi" w:hAnsiTheme="minorHAnsi"/>
                      <w:sz w:val="23"/>
                      <w:szCs w:val="23"/>
                    </w:rPr>
                    <w:t>October 6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70A6" w:rsidRPr="00851307" w:rsidRDefault="003570A6" w:rsidP="006327BC">
                  <w:pPr>
                    <w:rPr>
                      <w:rFonts w:asciiTheme="minorHAnsi" w:hAnsiTheme="minorHAnsi"/>
                      <w:sz w:val="23"/>
                      <w:szCs w:val="23"/>
                    </w:rPr>
                  </w:pPr>
                  <w:r w:rsidRPr="00851307">
                    <w:rPr>
                      <w:rFonts w:asciiTheme="minorHAnsi" w:hAnsiTheme="minorHAnsi"/>
                      <w:sz w:val="23"/>
                      <w:szCs w:val="23"/>
                    </w:rPr>
                    <w:t>Arlington, TX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70A6" w:rsidRPr="00851307" w:rsidRDefault="003570A6" w:rsidP="006327BC">
                  <w:pPr>
                    <w:rPr>
                      <w:rFonts w:asciiTheme="minorHAnsi" w:hAnsiTheme="minorHAnsi"/>
                      <w:sz w:val="23"/>
                      <w:szCs w:val="23"/>
                    </w:rPr>
                  </w:pPr>
                  <w:r w:rsidRPr="00851307">
                    <w:rPr>
                      <w:rFonts w:asciiTheme="minorHAnsi" w:hAnsiTheme="minorHAnsi"/>
                      <w:sz w:val="23"/>
                      <w:szCs w:val="23"/>
                    </w:rPr>
                    <w:t>AT&amp;T Stadium</w:t>
                  </w:r>
                </w:p>
              </w:tc>
            </w:tr>
            <w:tr w:rsidR="005542EB" w:rsidRPr="00851307" w:rsidTr="006327BC">
              <w:trPr>
                <w:trHeight w:val="226"/>
              </w:trPr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2EB" w:rsidRPr="00851307" w:rsidRDefault="005542EB" w:rsidP="006327BC">
                  <w:pPr>
                    <w:rPr>
                      <w:rFonts w:asciiTheme="minorHAnsi" w:hAnsiTheme="minorHAnsi"/>
                      <w:sz w:val="23"/>
                      <w:szCs w:val="23"/>
                    </w:rPr>
                  </w:pPr>
                  <w:r>
                    <w:rPr>
                      <w:rFonts w:asciiTheme="minorHAnsi" w:hAnsiTheme="minorHAnsi"/>
                      <w:sz w:val="23"/>
                      <w:szCs w:val="23"/>
                    </w:rPr>
                    <w:t>October 19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2EB" w:rsidRPr="00851307" w:rsidRDefault="005542EB" w:rsidP="006327BC">
                  <w:pPr>
                    <w:rPr>
                      <w:rFonts w:asciiTheme="minorHAnsi" w:hAnsiTheme="minorHAnsi"/>
                      <w:sz w:val="23"/>
                      <w:szCs w:val="23"/>
                    </w:rPr>
                  </w:pPr>
                  <w:r>
                    <w:rPr>
                      <w:rFonts w:asciiTheme="minorHAnsi" w:hAnsiTheme="minorHAnsi"/>
                      <w:sz w:val="23"/>
                      <w:szCs w:val="23"/>
                    </w:rPr>
                    <w:t>Perth, AU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2EB" w:rsidRPr="00851307" w:rsidRDefault="005542EB" w:rsidP="006327BC">
                  <w:pPr>
                    <w:rPr>
                      <w:rFonts w:asciiTheme="minorHAnsi" w:hAnsiTheme="minorHAnsi"/>
                      <w:sz w:val="23"/>
                      <w:szCs w:val="23"/>
                    </w:rPr>
                  </w:pPr>
                  <w:r>
                    <w:rPr>
                      <w:rFonts w:asciiTheme="minorHAnsi" w:hAnsiTheme="minorHAnsi"/>
                      <w:sz w:val="23"/>
                      <w:szCs w:val="23"/>
                    </w:rPr>
                    <w:t>Optus Stadium</w:t>
                  </w:r>
                </w:p>
              </w:tc>
            </w:tr>
            <w:tr w:rsidR="005542EB" w:rsidRPr="00851307" w:rsidTr="006327BC">
              <w:trPr>
                <w:trHeight w:val="226"/>
              </w:trPr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2EB" w:rsidRDefault="005542EB" w:rsidP="006327BC">
                  <w:pPr>
                    <w:rPr>
                      <w:rFonts w:asciiTheme="minorHAnsi" w:hAnsiTheme="minorHAnsi"/>
                      <w:sz w:val="23"/>
                      <w:szCs w:val="23"/>
                    </w:rPr>
                  </w:pPr>
                  <w:r>
                    <w:rPr>
                      <w:rFonts w:asciiTheme="minorHAnsi" w:hAnsiTheme="minorHAnsi"/>
                      <w:sz w:val="23"/>
                      <w:szCs w:val="23"/>
                    </w:rPr>
                    <w:t>October 26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2EB" w:rsidRDefault="005542EB" w:rsidP="006327BC">
                  <w:pPr>
                    <w:rPr>
                      <w:rFonts w:asciiTheme="minorHAnsi" w:hAnsiTheme="minorHAnsi"/>
                      <w:sz w:val="23"/>
                      <w:szCs w:val="23"/>
                    </w:rPr>
                  </w:pPr>
                  <w:r>
                    <w:rPr>
                      <w:rFonts w:asciiTheme="minorHAnsi" w:hAnsiTheme="minorHAnsi"/>
                      <w:sz w:val="23"/>
                      <w:szCs w:val="23"/>
                    </w:rPr>
                    <w:t>Melbourne, AU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2EB" w:rsidRDefault="005542EB" w:rsidP="006327BC">
                  <w:pPr>
                    <w:rPr>
                      <w:rFonts w:asciiTheme="minorHAnsi" w:hAnsiTheme="minorHAnsi"/>
                      <w:sz w:val="23"/>
                      <w:szCs w:val="23"/>
                    </w:rPr>
                  </w:pPr>
                  <w:r>
                    <w:rPr>
                      <w:rFonts w:asciiTheme="minorHAnsi" w:hAnsiTheme="minorHAnsi"/>
                      <w:sz w:val="23"/>
                      <w:szCs w:val="23"/>
                    </w:rPr>
                    <w:t xml:space="preserve">Etihad Stadium </w:t>
                  </w:r>
                </w:p>
              </w:tc>
            </w:tr>
            <w:tr w:rsidR="005542EB" w:rsidRPr="00851307" w:rsidTr="006327BC">
              <w:trPr>
                <w:trHeight w:val="226"/>
              </w:trPr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2EB" w:rsidRDefault="005542EB" w:rsidP="006327BC">
                  <w:pPr>
                    <w:rPr>
                      <w:rFonts w:asciiTheme="minorHAnsi" w:hAnsiTheme="minorHAnsi"/>
                      <w:sz w:val="23"/>
                      <w:szCs w:val="23"/>
                    </w:rPr>
                  </w:pPr>
                  <w:r>
                    <w:rPr>
                      <w:rFonts w:asciiTheme="minorHAnsi" w:hAnsiTheme="minorHAnsi"/>
                      <w:sz w:val="23"/>
                      <w:szCs w:val="23"/>
                    </w:rPr>
                    <w:t>November 2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2EB" w:rsidRDefault="005542EB" w:rsidP="006327BC">
                  <w:pPr>
                    <w:rPr>
                      <w:rFonts w:asciiTheme="minorHAnsi" w:hAnsiTheme="minorHAnsi"/>
                      <w:sz w:val="23"/>
                      <w:szCs w:val="23"/>
                    </w:rPr>
                  </w:pPr>
                  <w:r>
                    <w:rPr>
                      <w:rFonts w:asciiTheme="minorHAnsi" w:hAnsiTheme="minorHAnsi"/>
                      <w:sz w:val="23"/>
                      <w:szCs w:val="23"/>
                    </w:rPr>
                    <w:t>Sydney, AU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2EB" w:rsidRDefault="005542EB" w:rsidP="006327BC">
                  <w:pPr>
                    <w:rPr>
                      <w:rFonts w:asciiTheme="minorHAnsi" w:hAnsiTheme="minorHAnsi"/>
                      <w:sz w:val="23"/>
                      <w:szCs w:val="23"/>
                    </w:rPr>
                  </w:pPr>
                  <w:r>
                    <w:rPr>
                      <w:rFonts w:asciiTheme="minorHAnsi" w:hAnsiTheme="minorHAnsi"/>
                      <w:sz w:val="23"/>
                      <w:szCs w:val="23"/>
                    </w:rPr>
                    <w:t xml:space="preserve">ANZ Stadium </w:t>
                  </w:r>
                </w:p>
              </w:tc>
            </w:tr>
            <w:tr w:rsidR="005542EB" w:rsidRPr="00851307" w:rsidTr="006327BC">
              <w:trPr>
                <w:trHeight w:val="226"/>
              </w:trPr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2EB" w:rsidRDefault="005542EB" w:rsidP="006327BC">
                  <w:pPr>
                    <w:rPr>
                      <w:rFonts w:asciiTheme="minorHAnsi" w:hAnsiTheme="minorHAnsi"/>
                      <w:sz w:val="23"/>
                      <w:szCs w:val="23"/>
                    </w:rPr>
                  </w:pPr>
                  <w:r>
                    <w:rPr>
                      <w:rFonts w:asciiTheme="minorHAnsi" w:hAnsiTheme="minorHAnsi"/>
                      <w:sz w:val="23"/>
                      <w:szCs w:val="23"/>
                    </w:rPr>
                    <w:t>November 6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2EB" w:rsidRDefault="005542EB" w:rsidP="006327BC">
                  <w:pPr>
                    <w:rPr>
                      <w:rFonts w:asciiTheme="minorHAnsi" w:hAnsiTheme="minorHAnsi"/>
                      <w:sz w:val="23"/>
                      <w:szCs w:val="23"/>
                    </w:rPr>
                  </w:pPr>
                  <w:r>
                    <w:rPr>
                      <w:rFonts w:asciiTheme="minorHAnsi" w:hAnsiTheme="minorHAnsi"/>
                      <w:sz w:val="23"/>
                      <w:szCs w:val="23"/>
                    </w:rPr>
                    <w:t>Brisbane, AU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2EB" w:rsidRDefault="005542EB" w:rsidP="006327BC">
                  <w:pPr>
                    <w:rPr>
                      <w:rFonts w:asciiTheme="minorHAnsi" w:hAnsiTheme="minorHAnsi"/>
                      <w:sz w:val="23"/>
                      <w:szCs w:val="23"/>
                    </w:rPr>
                  </w:pPr>
                  <w:r>
                    <w:rPr>
                      <w:rFonts w:asciiTheme="minorHAnsi" w:hAnsiTheme="minorHAnsi"/>
                      <w:sz w:val="23"/>
                      <w:szCs w:val="23"/>
                    </w:rPr>
                    <w:t xml:space="preserve">The </w:t>
                  </w:r>
                  <w:proofErr w:type="spellStart"/>
                  <w:r>
                    <w:rPr>
                      <w:rFonts w:asciiTheme="minorHAnsi" w:hAnsiTheme="minorHAnsi"/>
                      <w:sz w:val="23"/>
                      <w:szCs w:val="23"/>
                    </w:rPr>
                    <w:t>Gabba</w:t>
                  </w:r>
                  <w:proofErr w:type="spellEnd"/>
                  <w:r>
                    <w:rPr>
                      <w:rFonts w:asciiTheme="minorHAnsi" w:hAnsiTheme="minorHAnsi"/>
                      <w:sz w:val="23"/>
                      <w:szCs w:val="23"/>
                    </w:rPr>
                    <w:t xml:space="preserve"> </w:t>
                  </w:r>
                </w:p>
              </w:tc>
            </w:tr>
            <w:tr w:rsidR="005542EB" w:rsidRPr="00851307" w:rsidTr="006327BC">
              <w:trPr>
                <w:trHeight w:val="226"/>
              </w:trPr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2EB" w:rsidRDefault="005542EB" w:rsidP="006327BC">
                  <w:pPr>
                    <w:rPr>
                      <w:rFonts w:asciiTheme="minorHAnsi" w:hAnsiTheme="minorHAnsi"/>
                      <w:sz w:val="23"/>
                      <w:szCs w:val="23"/>
                    </w:rPr>
                  </w:pPr>
                  <w:r>
                    <w:rPr>
                      <w:rFonts w:asciiTheme="minorHAnsi" w:hAnsiTheme="minorHAnsi"/>
                      <w:sz w:val="23"/>
                      <w:szCs w:val="23"/>
                    </w:rPr>
                    <w:t>November 9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2EB" w:rsidRDefault="005542EB" w:rsidP="006327BC">
                  <w:pPr>
                    <w:rPr>
                      <w:rFonts w:asciiTheme="minorHAnsi" w:hAnsiTheme="minorHAnsi"/>
                      <w:sz w:val="23"/>
                      <w:szCs w:val="23"/>
                    </w:rPr>
                  </w:pPr>
                  <w:r>
                    <w:rPr>
                      <w:rFonts w:asciiTheme="minorHAnsi" w:hAnsiTheme="minorHAnsi"/>
                      <w:sz w:val="23"/>
                      <w:szCs w:val="23"/>
                    </w:rPr>
                    <w:t>Auckland, NZ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2EB" w:rsidRDefault="005542EB" w:rsidP="006327BC">
                  <w:pPr>
                    <w:rPr>
                      <w:rFonts w:asciiTheme="minorHAnsi" w:hAnsiTheme="minorHAnsi"/>
                      <w:sz w:val="23"/>
                      <w:szCs w:val="23"/>
                    </w:rPr>
                  </w:pPr>
                  <w:r>
                    <w:rPr>
                      <w:rFonts w:asciiTheme="minorHAnsi" w:hAnsiTheme="minorHAnsi"/>
                      <w:sz w:val="23"/>
                      <w:szCs w:val="23"/>
                    </w:rPr>
                    <w:t xml:space="preserve">Mt Smart Stadium </w:t>
                  </w:r>
                </w:p>
              </w:tc>
            </w:tr>
          </w:tbl>
          <w:p w:rsidR="003570A6" w:rsidRPr="00851307" w:rsidRDefault="003570A6" w:rsidP="006327B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3570A6" w:rsidRPr="00851307" w:rsidRDefault="003570A6" w:rsidP="006327B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</w:tcPr>
          <w:p w:rsidR="003570A6" w:rsidRPr="00851307" w:rsidRDefault="003570A6" w:rsidP="006327BC">
            <w:pPr>
              <w:rPr>
                <w:rFonts w:asciiTheme="minorHAnsi" w:hAnsiTheme="minorHAnsi"/>
                <w:b/>
              </w:rPr>
            </w:pPr>
          </w:p>
        </w:tc>
      </w:tr>
    </w:tbl>
    <w:p w:rsidR="003570A6" w:rsidRPr="00851307" w:rsidRDefault="003570A6" w:rsidP="003570A6">
      <w:pPr>
        <w:rPr>
          <w:rFonts w:asciiTheme="minorHAnsi" w:hAnsiTheme="minorHAnsi"/>
          <w:sz w:val="23"/>
          <w:szCs w:val="23"/>
        </w:rPr>
      </w:pPr>
    </w:p>
    <w:p w:rsidR="003570A6" w:rsidRPr="00851307" w:rsidRDefault="003570A6" w:rsidP="003570A6">
      <w:pPr>
        <w:rPr>
          <w:rFonts w:asciiTheme="minorHAnsi" w:eastAsia="Times New Roman" w:hAnsiTheme="minorHAnsi" w:cs="Arial"/>
          <w:b/>
          <w:color w:val="222222"/>
          <w:sz w:val="23"/>
          <w:szCs w:val="23"/>
        </w:rPr>
      </w:pPr>
      <w:r w:rsidRPr="00851307">
        <w:rPr>
          <w:rFonts w:asciiTheme="minorHAnsi" w:eastAsia="Times New Roman" w:hAnsiTheme="minorHAnsi" w:cs="Arial"/>
          <w:b/>
          <w:color w:val="222222"/>
          <w:sz w:val="23"/>
          <w:szCs w:val="23"/>
        </w:rPr>
        <w:t>*</w:t>
      </w:r>
      <w:r w:rsidR="00DC2CCD" w:rsidRPr="00851307">
        <w:rPr>
          <w:rFonts w:asciiTheme="minorHAnsi" w:eastAsia="Times New Roman" w:hAnsiTheme="minorHAnsi" w:cs="Arial"/>
          <w:b/>
          <w:color w:val="222222"/>
          <w:sz w:val="23"/>
          <w:szCs w:val="23"/>
        </w:rPr>
        <w:t>Added Shows due to overwhel</w:t>
      </w:r>
      <w:r w:rsidR="00095773">
        <w:rPr>
          <w:rFonts w:asciiTheme="minorHAnsi" w:eastAsia="Times New Roman" w:hAnsiTheme="minorHAnsi" w:cs="Arial"/>
          <w:b/>
          <w:color w:val="222222"/>
          <w:sz w:val="23"/>
          <w:szCs w:val="23"/>
        </w:rPr>
        <w:t xml:space="preserve">ming demand </w:t>
      </w:r>
    </w:p>
    <w:p w:rsidR="00DC2CCD" w:rsidRPr="00851307" w:rsidRDefault="00DC2CCD" w:rsidP="00DC2CCD">
      <w:pPr>
        <w:pStyle w:val="NoSpacing"/>
        <w:rPr>
          <w:rFonts w:asciiTheme="minorHAnsi" w:hAnsiTheme="minorHAnsi"/>
        </w:rPr>
      </w:pPr>
    </w:p>
    <w:p w:rsidR="00DC2CCD" w:rsidRPr="00851307" w:rsidRDefault="00DC2CCD" w:rsidP="00DC2CCD">
      <w:pPr>
        <w:pStyle w:val="NormalWeb"/>
        <w:spacing w:before="0" w:beforeAutospacing="0" w:after="270" w:afterAutospacing="0" w:line="293" w:lineRule="atLeast"/>
        <w:jc w:val="center"/>
        <w:rPr>
          <w:rFonts w:asciiTheme="minorHAnsi" w:hAnsiTheme="minorHAnsi" w:cs="Arial"/>
        </w:rPr>
      </w:pPr>
      <w:r w:rsidRPr="00851307">
        <w:rPr>
          <w:rFonts w:asciiTheme="minorHAnsi" w:hAnsiTheme="minorHAnsi" w:cs="Arial"/>
        </w:rPr>
        <w:t xml:space="preserve">Please visit </w:t>
      </w:r>
      <w:hyperlink r:id="rId5" w:history="1">
        <w:r w:rsidRPr="00851307">
          <w:rPr>
            <w:rStyle w:val="Hyperlink"/>
            <w:rFonts w:asciiTheme="minorHAnsi" w:hAnsiTheme="minorHAnsi" w:cs="Arial"/>
            <w:u w:val="none"/>
          </w:rPr>
          <w:t>www.TaylorSwift.com</w:t>
        </w:r>
      </w:hyperlink>
      <w:r w:rsidRPr="00851307">
        <w:rPr>
          <w:rFonts w:asciiTheme="minorHAnsi" w:hAnsiTheme="minorHAnsi" w:cs="Arial"/>
        </w:rPr>
        <w:t xml:space="preserve"> for more info. </w:t>
      </w:r>
    </w:p>
    <w:p w:rsidR="00DC2CCD" w:rsidRDefault="00DC2CCD" w:rsidP="00EC5F55">
      <w:pPr>
        <w:pStyle w:val="NormalWeb"/>
        <w:spacing w:before="0" w:beforeAutospacing="0" w:after="270" w:afterAutospacing="0" w:line="293" w:lineRule="atLeast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###</w:t>
      </w:r>
    </w:p>
    <w:sectPr w:rsidR="00DC2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F55"/>
    <w:rsid w:val="000406DB"/>
    <w:rsid w:val="00095773"/>
    <w:rsid w:val="000A17AA"/>
    <w:rsid w:val="00173694"/>
    <w:rsid w:val="00193AA2"/>
    <w:rsid w:val="001E7926"/>
    <w:rsid w:val="002E3ABD"/>
    <w:rsid w:val="003448EF"/>
    <w:rsid w:val="00352B34"/>
    <w:rsid w:val="003570A6"/>
    <w:rsid w:val="0036762F"/>
    <w:rsid w:val="003A4B4D"/>
    <w:rsid w:val="003D1F90"/>
    <w:rsid w:val="00410933"/>
    <w:rsid w:val="00431BA3"/>
    <w:rsid w:val="004427AE"/>
    <w:rsid w:val="005542EB"/>
    <w:rsid w:val="005D35B1"/>
    <w:rsid w:val="0060535C"/>
    <w:rsid w:val="006249E8"/>
    <w:rsid w:val="006808FF"/>
    <w:rsid w:val="007A6E60"/>
    <w:rsid w:val="007C35A1"/>
    <w:rsid w:val="00845FDB"/>
    <w:rsid w:val="00851307"/>
    <w:rsid w:val="00872007"/>
    <w:rsid w:val="0087543E"/>
    <w:rsid w:val="00906C0F"/>
    <w:rsid w:val="009533D4"/>
    <w:rsid w:val="00A121EA"/>
    <w:rsid w:val="00A2275C"/>
    <w:rsid w:val="00AE2234"/>
    <w:rsid w:val="00AF6321"/>
    <w:rsid w:val="00B95599"/>
    <w:rsid w:val="00BF773E"/>
    <w:rsid w:val="00D47647"/>
    <w:rsid w:val="00D64896"/>
    <w:rsid w:val="00DC2CCD"/>
    <w:rsid w:val="00E014E7"/>
    <w:rsid w:val="00E01AD0"/>
    <w:rsid w:val="00EC5F55"/>
    <w:rsid w:val="00F72FE7"/>
    <w:rsid w:val="00FB4B41"/>
    <w:rsid w:val="00FC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55DFDE-9CCB-4136-9A41-0E0A28FE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C5F5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5F55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EC5F5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C5F55"/>
  </w:style>
  <w:style w:type="paragraph" w:styleId="BalloonText">
    <w:name w:val="Balloon Text"/>
    <w:basedOn w:val="Normal"/>
    <w:link w:val="BalloonTextChar"/>
    <w:uiPriority w:val="99"/>
    <w:semiHidden/>
    <w:unhideWhenUsed/>
    <w:rsid w:val="00EC5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F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5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570A6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1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ylorSwift.com" TargetMode="External"/><Relationship Id="rId4" Type="http://schemas.openxmlformats.org/officeDocument/2006/relationships/hyperlink" Target="http://www.TaylorSwif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AEG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Winter</dc:creator>
  <cp:lastModifiedBy>Sara Winter</cp:lastModifiedBy>
  <cp:revision>2</cp:revision>
  <dcterms:created xsi:type="dcterms:W3CDTF">2018-01-02T23:40:00Z</dcterms:created>
  <dcterms:modified xsi:type="dcterms:W3CDTF">2018-01-02T23:40:00Z</dcterms:modified>
</cp:coreProperties>
</file>